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64175" w14:textId="77777777" w:rsidR="004F3BDE" w:rsidRPr="004F3BDE" w:rsidRDefault="004F3BDE" w:rsidP="00B72BE0">
      <w:pPr>
        <w:ind w:left="0" w:right="-188"/>
        <w:rPr>
          <w:color w:val="auto"/>
        </w:rPr>
        <w:sectPr w:rsidR="004F3BDE" w:rsidRPr="004F3BDE" w:rsidSect="00735E0C">
          <w:headerReference w:type="default" r:id="rId11"/>
          <w:footerReference w:type="default" r:id="rId12"/>
          <w:type w:val="continuous"/>
          <w:pgSz w:w="12240" w:h="17160"/>
          <w:pgMar w:top="170" w:right="170" w:bottom="170" w:left="170" w:header="4592" w:footer="266" w:gutter="0"/>
          <w:cols w:space="708"/>
          <w:docGrid w:linePitch="360"/>
        </w:sectPr>
      </w:pPr>
    </w:p>
    <w:p w14:paraId="425E17C8" w14:textId="54F97ABA" w:rsidR="00400236" w:rsidRDefault="006A0087" w:rsidP="00400236">
      <w:pPr>
        <w:pStyle w:val="Header1"/>
        <w:rPr>
          <w:szCs w:val="60"/>
        </w:rPr>
      </w:pPr>
      <w:r w:rsidRPr="006A0087">
        <w:rPr>
          <w:szCs w:val="60"/>
        </w:rPr>
        <w:t>Real control and real choice</w:t>
      </w:r>
    </w:p>
    <w:p w14:paraId="73186B95" w14:textId="2FFE4289" w:rsidR="00400236" w:rsidRDefault="006A0087" w:rsidP="00400236">
      <w:pPr>
        <w:pStyle w:val="Introduction"/>
        <w:spacing w:after="0"/>
      </w:pPr>
      <w:r w:rsidRPr="006A0087">
        <w:t xml:space="preserve">Older Australians want real choice and control over their own care. The Australian Government is making changes to help people understand, </w:t>
      </w:r>
      <w:proofErr w:type="gramStart"/>
      <w:r w:rsidRPr="006A0087">
        <w:t>access</w:t>
      </w:r>
      <w:proofErr w:type="gramEnd"/>
      <w:r w:rsidRPr="006A0087">
        <w:t xml:space="preserve"> and navigate aged care so they can make informed choices.</w:t>
      </w:r>
    </w:p>
    <w:p w14:paraId="1CD4FAF7" w14:textId="292B0AD4" w:rsidR="00E0111D" w:rsidRDefault="006A0087" w:rsidP="00984800">
      <w:pPr>
        <w:pStyle w:val="Header2"/>
      </w:pPr>
      <w:r w:rsidRPr="006A0087">
        <w:t>What we’ve heard</w:t>
      </w:r>
    </w:p>
    <w:p w14:paraId="317AAF2F" w14:textId="484B4355" w:rsidR="006A0087" w:rsidRPr="006A0087" w:rsidRDefault="006A0087" w:rsidP="00A15BDE">
      <w:pPr>
        <w:pStyle w:val="NormalText"/>
        <w:rPr>
          <w:b/>
          <w:bCs/>
        </w:rPr>
      </w:pPr>
      <w:r w:rsidRPr="006A0087">
        <w:t xml:space="preserve">Through consultation and </w:t>
      </w:r>
      <w:r w:rsidRPr="00B36906">
        <w:t>engagement with older Australians, aged care providers, peak organisations and technical experts, we know that:</w:t>
      </w:r>
    </w:p>
    <w:p w14:paraId="4A9F7909" w14:textId="1F24BFAD" w:rsidR="006A0087" w:rsidRPr="006A0087" w:rsidRDefault="006A0087" w:rsidP="006A0087">
      <w:pPr>
        <w:pStyle w:val="ListBullet"/>
      </w:pPr>
      <w:r w:rsidRPr="006A0087">
        <w:t>older Australians want to make informed choices about their aged care</w:t>
      </w:r>
    </w:p>
    <w:p w14:paraId="62F33BBD" w14:textId="0FE228F4" w:rsidR="006A0087" w:rsidRPr="006A0087" w:rsidRDefault="006A0087" w:rsidP="006A0087">
      <w:pPr>
        <w:pStyle w:val="ListBullet"/>
      </w:pPr>
      <w:r w:rsidRPr="006A0087">
        <w:t>providers want to improve the quality of services provided to older Australians</w:t>
      </w:r>
    </w:p>
    <w:p w14:paraId="2847A9F6" w14:textId="14A12724" w:rsidR="006A0087" w:rsidRPr="006A0087" w:rsidRDefault="006A0087" w:rsidP="006A0087">
      <w:pPr>
        <w:pStyle w:val="ListBullet"/>
      </w:pPr>
      <w:r w:rsidRPr="006A0087">
        <w:t>more transparency is needed around the quality of aged care services</w:t>
      </w:r>
    </w:p>
    <w:p w14:paraId="5D43603A" w14:textId="6854D0B3" w:rsidR="006A0087" w:rsidRDefault="006A0087" w:rsidP="006A0087">
      <w:pPr>
        <w:pStyle w:val="ListBullet"/>
        <w:rPr>
          <w:b/>
          <w:bCs/>
        </w:rPr>
      </w:pPr>
      <w:r w:rsidRPr="006A0087">
        <w:t>there is a need for basic quality-outcome measures across crucial areas of care.</w:t>
      </w:r>
    </w:p>
    <w:p w14:paraId="3CF48185" w14:textId="77777777" w:rsidR="006A0087" w:rsidRDefault="006A0087" w:rsidP="00B36906">
      <w:pPr>
        <w:pStyle w:val="Header2"/>
      </w:pPr>
      <w:r w:rsidRPr="006A0087">
        <w:t>Star Ratings</w:t>
      </w:r>
    </w:p>
    <w:p w14:paraId="6D3BC11C" w14:textId="0E711F02" w:rsidR="006A0087" w:rsidRDefault="006A0087" w:rsidP="006A0087">
      <w:pPr>
        <w:pStyle w:val="NormalText"/>
      </w:pPr>
      <w:r>
        <w:t>From December 2022, Star Ratings will be available to help older Australians and their families decide which residential aged care service best fits their needs.</w:t>
      </w:r>
    </w:p>
    <w:p w14:paraId="5E9B22B5" w14:textId="0A62EB40" w:rsidR="006A0087" w:rsidRDefault="006A0087" w:rsidP="006A0087">
      <w:pPr>
        <w:pStyle w:val="NormalText"/>
      </w:pPr>
      <w:r>
        <w:t>The Star Ratings have been developed</w:t>
      </w:r>
      <w:r w:rsidR="00666628">
        <w:t xml:space="preserve"> in consultation</w:t>
      </w:r>
      <w:r>
        <w:t xml:space="preserve"> with older Australians and their representatives, and make it easier to compare services</w:t>
      </w:r>
      <w:r w:rsidR="00666628">
        <w:t>.</w:t>
      </w:r>
    </w:p>
    <w:p w14:paraId="4FDD044C" w14:textId="443663F3" w:rsidR="006A0087" w:rsidRDefault="006A0087" w:rsidP="006A0087">
      <w:pPr>
        <w:pStyle w:val="NormalText"/>
      </w:pPr>
      <w:r>
        <w:t xml:space="preserve">Star Ratings will be based on an overall rating and </w:t>
      </w:r>
      <w:r w:rsidR="0020163C">
        <w:t xml:space="preserve">4 </w:t>
      </w:r>
      <w:r>
        <w:t>sub-categories:</w:t>
      </w:r>
    </w:p>
    <w:p w14:paraId="6CFAC231" w14:textId="4A8273C8" w:rsidR="006A0087" w:rsidRDefault="00755F79" w:rsidP="006A0087">
      <w:pPr>
        <w:pStyle w:val="ListBullet"/>
      </w:pPr>
      <w:r>
        <w:rPr>
          <w:noProof/>
        </w:rPr>
        <mc:AlternateContent>
          <mc:Choice Requires="wps">
            <w:drawing>
              <wp:anchor distT="0" distB="0" distL="114300" distR="114300" simplePos="0" relativeHeight="251658240" behindDoc="0" locked="0" layoutInCell="1" allowOverlap="1" wp14:anchorId="7C01CA39" wp14:editId="5FCDA887">
                <wp:simplePos x="0" y="0"/>
                <wp:positionH relativeFrom="column">
                  <wp:posOffset>4317365</wp:posOffset>
                </wp:positionH>
                <wp:positionV relativeFrom="paragraph">
                  <wp:posOffset>43815</wp:posOffset>
                </wp:positionV>
                <wp:extent cx="2414270" cy="1181100"/>
                <wp:effectExtent l="0" t="0" r="5080" b="0"/>
                <wp:wrapSquare wrapText="bothSides"/>
                <wp:docPr id="6" name="Text Box 6" descr="This is a quote box"/>
                <wp:cNvGraphicFramePr/>
                <a:graphic xmlns:a="http://schemas.openxmlformats.org/drawingml/2006/main">
                  <a:graphicData uri="http://schemas.microsoft.com/office/word/2010/wordprocessingShape">
                    <wps:wsp>
                      <wps:cNvSpPr txBox="1"/>
                      <wps:spPr>
                        <a:xfrm>
                          <a:off x="0" y="0"/>
                          <a:ext cx="2414270" cy="1181100"/>
                        </a:xfrm>
                        <a:prstGeom prst="rect">
                          <a:avLst/>
                        </a:prstGeom>
                        <a:solidFill>
                          <a:sysClr val="window" lastClr="FFFFFF"/>
                        </a:solidFill>
                        <a:ln w="6350">
                          <a:noFill/>
                        </a:ln>
                      </wps:spPr>
                      <wps:txbx>
                        <w:txbxContent>
                          <w:p w14:paraId="5C1C91D8" w14:textId="421F7AD1" w:rsidR="000E5D80" w:rsidRPr="00755F79" w:rsidRDefault="00263F10" w:rsidP="00755F79">
                            <w:pPr>
                              <w:pStyle w:val="Quoteorcalloutbox"/>
                            </w:pPr>
                            <w:r w:rsidRPr="00755F79">
                              <w:br/>
                            </w:r>
                            <w:bookmarkStart w:id="0" w:name="_Hlk113374984"/>
                            <w:r w:rsidR="000E5D80" w:rsidRPr="00755F79">
                              <w:t>Older Australians want to make informed choices about their aged care.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1CA39" id="_x0000_t202" coordsize="21600,21600" o:spt="202" path="m,l,21600r21600,l21600,xe">
                <v:stroke joinstyle="miter"/>
                <v:path gradientshapeok="t" o:connecttype="rect"/>
              </v:shapetype>
              <v:shape id="Text Box 6" o:spid="_x0000_s1026" type="#_x0000_t202" alt="This is a quote box" style="position:absolute;left:0;text-align:left;margin-left:339.95pt;margin-top:3.45pt;width:190.1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" fillcolor="window" stroked="f" strokeweight=".5pt">
                <v:textbox>
                  <w:txbxContent>
                    <w:p w14:paraId="5C1C91D8" w14:textId="421F7AD1" w:rsidR="000E5D80" w:rsidRPr="00755F79" w:rsidRDefault="00263F10" w:rsidP="00755F79">
                      <w:pPr>
                        <w:pStyle w:val="Quoteorcalloutbox"/>
                      </w:pPr>
                      <w:r w:rsidRPr="00755F79">
                        <w:br/>
                      </w:r>
                      <w:bookmarkStart w:id="1" w:name="_Hlk113374984"/>
                      <w:r w:rsidR="000E5D80" w:rsidRPr="00755F79">
                        <w:t>Older Australians want to make informed choices about their aged care.</w:t>
                      </w:r>
                      <w:bookmarkEnd w:id="1"/>
                    </w:p>
                  </w:txbxContent>
                </v:textbox>
                <w10:wrap type="square"/>
              </v:shape>
            </w:pict>
          </mc:Fallback>
        </mc:AlternateContent>
      </w:r>
      <w:r w:rsidR="006A0087">
        <w:t>quality indicators</w:t>
      </w:r>
    </w:p>
    <w:p w14:paraId="6AF8CD94" w14:textId="71AEE793" w:rsidR="006A0087" w:rsidRDefault="006A0087" w:rsidP="006A0087">
      <w:pPr>
        <w:pStyle w:val="ListBullet"/>
      </w:pPr>
      <w:r>
        <w:t>service compliance ratings</w:t>
      </w:r>
    </w:p>
    <w:p w14:paraId="65F3A9AA" w14:textId="091F2305" w:rsidR="006A0087" w:rsidRDefault="006A0087" w:rsidP="006A0087">
      <w:pPr>
        <w:pStyle w:val="ListBullet"/>
      </w:pPr>
      <w:r>
        <w:t>consumer experience information</w:t>
      </w:r>
    </w:p>
    <w:p w14:paraId="409769FC" w14:textId="073C937A" w:rsidR="00985F73" w:rsidRDefault="006A0087" w:rsidP="006A0087">
      <w:pPr>
        <w:pStyle w:val="ListBullet"/>
      </w:pPr>
      <w:r>
        <w:t>staff minutes of care.</w:t>
      </w:r>
      <w:r w:rsidR="00C759EF">
        <w:br w:type="page"/>
      </w:r>
    </w:p>
    <w:p w14:paraId="510AD8AC" w14:textId="77777777" w:rsidR="006A0087" w:rsidRPr="006A0087" w:rsidRDefault="006A0087" w:rsidP="006A0087">
      <w:pPr>
        <w:pStyle w:val="Header2"/>
      </w:pPr>
      <w:r w:rsidRPr="006A0087">
        <w:lastRenderedPageBreak/>
        <w:t>Quality Indicators</w:t>
      </w:r>
    </w:p>
    <w:p w14:paraId="14375211" w14:textId="77777777" w:rsidR="00313785" w:rsidRDefault="006A0087" w:rsidP="006A0087">
      <w:pPr>
        <w:pStyle w:val="NormalText"/>
      </w:pPr>
      <w:r w:rsidRPr="006A0087">
        <w:t xml:space="preserve">The National Aged Care Mandatory Quality Indicator Program (QI Program) is expanding. </w:t>
      </w:r>
    </w:p>
    <w:p w14:paraId="7E0B95B8" w14:textId="23B5E5A3" w:rsidR="006A0087" w:rsidRPr="006A0087" w:rsidRDefault="006A0087" w:rsidP="006A0087">
      <w:pPr>
        <w:pStyle w:val="NormalText"/>
      </w:pPr>
      <w:r w:rsidRPr="006A0087">
        <w:t>From October 2022, it will include new quality indicators and consumer-experience and quality-of-life measures.</w:t>
      </w:r>
    </w:p>
    <w:p w14:paraId="2B6CA807" w14:textId="61E7E2B1" w:rsidR="006A0087" w:rsidRPr="006A0087" w:rsidRDefault="006A0087" w:rsidP="006A0087">
      <w:pPr>
        <w:pStyle w:val="NormalText"/>
      </w:pPr>
      <w:r w:rsidRPr="006A0087">
        <w:t>The new QI Program will be based on feedback from older Australians, aged care providers, peak organisations and technical experts.</w:t>
      </w:r>
    </w:p>
    <w:p w14:paraId="27F75386" w14:textId="17F0963E" w:rsidR="006A0087" w:rsidRPr="006A0087" w:rsidRDefault="006A0087" w:rsidP="006A0087">
      <w:pPr>
        <w:pStyle w:val="NormalText"/>
      </w:pPr>
      <w:r w:rsidRPr="006A0087">
        <w:t>It will show direct links between quality indicators and improvements in quality outcomes, and will measure:</w:t>
      </w:r>
    </w:p>
    <w:p w14:paraId="564C10A6" w14:textId="77777777" w:rsidR="006A0087" w:rsidRPr="006A0087" w:rsidRDefault="006A0087" w:rsidP="006A0087">
      <w:pPr>
        <w:pStyle w:val="ListBullet"/>
      </w:pPr>
      <w:r w:rsidRPr="006A0087">
        <w:t xml:space="preserve">basic quality outcomes across crucial areas of care, including activities of daily living, continence and </w:t>
      </w:r>
      <w:proofErr w:type="gramStart"/>
      <w:r w:rsidRPr="006A0087">
        <w:t>hospitalisation</w:t>
      </w:r>
      <w:proofErr w:type="gramEnd"/>
    </w:p>
    <w:p w14:paraId="3F27A066" w14:textId="17668897" w:rsidR="006A0087" w:rsidRPr="006A0087" w:rsidRDefault="006A0087" w:rsidP="006A0087">
      <w:pPr>
        <w:pStyle w:val="ListBullet"/>
      </w:pPr>
      <w:r w:rsidRPr="006A0087">
        <w:t>experience</w:t>
      </w:r>
      <w:r w:rsidR="006218A9">
        <w:t>s</w:t>
      </w:r>
      <w:r w:rsidRPr="006A0087">
        <w:t xml:space="preserve"> of older people using aged care services and their quality of life</w:t>
      </w:r>
    </w:p>
    <w:p w14:paraId="6E4138B3" w14:textId="5392B9DC" w:rsidR="006A0087" w:rsidRPr="006A0087" w:rsidRDefault="006A0087" w:rsidP="006A0087">
      <w:pPr>
        <w:pStyle w:val="ListBullet"/>
      </w:pPr>
      <w:r w:rsidRPr="006A0087">
        <w:t>workforce continuity in recognition of the importance of meaningful and consistent relationships with aged care staff.</w:t>
      </w:r>
    </w:p>
    <w:p w14:paraId="10FBA580" w14:textId="046D8F56" w:rsidR="006A0087" w:rsidRDefault="006A0087" w:rsidP="006A0087">
      <w:pPr>
        <w:pStyle w:val="Header2"/>
      </w:pPr>
      <w:r>
        <w:t>Consumer Experience Interviews</w:t>
      </w:r>
    </w:p>
    <w:p w14:paraId="6B280BC4" w14:textId="3376B6C5" w:rsidR="006A0087" w:rsidRDefault="006A0087" w:rsidP="006A0087">
      <w:pPr>
        <w:pStyle w:val="NormalText"/>
      </w:pPr>
      <w:r>
        <w:t>Hearing the views of older people living in aged care homes will help us better understand the quality of care they receive.</w:t>
      </w:r>
    </w:p>
    <w:p w14:paraId="27BAF51B" w14:textId="1AEDE4FE" w:rsidR="006A0087" w:rsidRDefault="006A0087" w:rsidP="006A0087">
      <w:pPr>
        <w:pStyle w:val="NormalText"/>
      </w:pPr>
      <w:r>
        <w:t>In 2022, we are interviewing around 20 per cent of people living in approximately 2,700 residential aged care homes across Australia. This includes vulnerable residents, people from diverse cultures and people with special needs.</w:t>
      </w:r>
    </w:p>
    <w:p w14:paraId="7071BF58" w14:textId="3514065F" w:rsidR="006A0087" w:rsidRDefault="006A0087" w:rsidP="006A0087">
      <w:pPr>
        <w:pStyle w:val="Header2"/>
      </w:pPr>
      <w:r>
        <w:t>Monthly Care Statements</w:t>
      </w:r>
    </w:p>
    <w:p w14:paraId="18E0E990" w14:textId="3E6C8638" w:rsidR="006A0087" w:rsidRDefault="006A0087" w:rsidP="006A0087">
      <w:pPr>
        <w:pStyle w:val="NormalText"/>
      </w:pPr>
      <w:r>
        <w:t>From 1 April 2023, residential aged care providers will be required to provide a monthly statement to residents and their families</w:t>
      </w:r>
      <w:r w:rsidR="006218A9">
        <w:t xml:space="preserve">. These statements will </w:t>
      </w:r>
      <w:r>
        <w:t>outlin</w:t>
      </w:r>
      <w:r w:rsidR="006218A9">
        <w:t>e</w:t>
      </w:r>
      <w:r>
        <w:t xml:space="preserve"> the care they have received and any significant changes or events that occurred during the previous month.</w:t>
      </w:r>
    </w:p>
    <w:p w14:paraId="7D56BE6A" w14:textId="147B4D13" w:rsidR="006A0087" w:rsidRDefault="006A0087" w:rsidP="006A0087">
      <w:pPr>
        <w:pStyle w:val="NormalText"/>
      </w:pPr>
      <w:r>
        <w:t>Monthly Care Statements will improve transparency and accountability around the clinical care of people living in aged care homes.</w:t>
      </w:r>
    </w:p>
    <w:p w14:paraId="6CCAE027" w14:textId="77777777" w:rsidR="006A0087" w:rsidRDefault="006A0087" w:rsidP="006A0087">
      <w:pPr>
        <w:pStyle w:val="NormalText"/>
      </w:pPr>
      <w:r>
        <w:t>A pilot program commencing August 2022 will make sure that residents and providers are involved in the content and design of the statements.</w:t>
      </w:r>
    </w:p>
    <w:p w14:paraId="750D41AF" w14:textId="374A7FEB" w:rsidR="00025B7D" w:rsidRPr="00025B7D" w:rsidRDefault="006A0087" w:rsidP="00E43AF6">
      <w:pPr>
        <w:pStyle w:val="NormalText"/>
      </w:pPr>
      <w:r>
        <w:t>If you would like to participate in the Monthly Care Statements pilot, email ACCER@health.gov.au.</w:t>
      </w:r>
    </w:p>
    <w:sectPr w:rsidR="00025B7D" w:rsidRPr="00025B7D" w:rsidSect="003F41D1">
      <w:headerReference w:type="default" r:id="rId13"/>
      <w:footerReference w:type="default" r:id="rId14"/>
      <w:type w:val="continuous"/>
      <w:pgSz w:w="12240" w:h="17160"/>
      <w:pgMar w:top="1579" w:right="851" w:bottom="641" w:left="851" w:header="329" w:footer="280" w:gutter="0"/>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64D67" w14:textId="77777777" w:rsidR="000E5D80" w:rsidRDefault="000E5D80" w:rsidP="00E61407">
      <w:pPr>
        <w:spacing w:after="0" w:line="240" w:lineRule="auto"/>
      </w:pPr>
      <w:r>
        <w:separator/>
      </w:r>
    </w:p>
  </w:endnote>
  <w:endnote w:type="continuationSeparator" w:id="0">
    <w:p w14:paraId="07584806" w14:textId="77777777" w:rsidR="000E5D80" w:rsidRDefault="000E5D80" w:rsidP="00E61407">
      <w:pPr>
        <w:spacing w:after="0" w:line="240" w:lineRule="auto"/>
      </w:pPr>
      <w:r>
        <w:continuationSeparator/>
      </w:r>
    </w:p>
  </w:endnote>
  <w:endnote w:type="continuationNotice" w:id="1">
    <w:p w14:paraId="6F3DA721" w14:textId="77777777" w:rsidR="000738A2" w:rsidRDefault="000738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E3EB" w14:textId="49A7E033" w:rsidR="000E5D80" w:rsidRDefault="000E5D80" w:rsidP="00822393">
    <w:pPr>
      <w:pStyle w:val="Footer"/>
      <w:ind w:left="567"/>
    </w:pPr>
    <w:r>
      <w:rPr>
        <w:noProof/>
        <w:color w:val="28B2BB"/>
      </w:rPr>
      <mc:AlternateContent>
        <mc:Choice Requires="wps">
          <w:drawing>
            <wp:anchor distT="0" distB="0" distL="114300" distR="114300" simplePos="0" relativeHeight="251658247" behindDoc="0" locked="0" layoutInCell="1" allowOverlap="1" wp14:anchorId="7FCE550E" wp14:editId="69006E50">
              <wp:simplePos x="0" y="0"/>
              <wp:positionH relativeFrom="column">
                <wp:posOffset>-108585</wp:posOffset>
              </wp:positionH>
              <wp:positionV relativeFrom="paragraph">
                <wp:posOffset>374650</wp:posOffset>
              </wp:positionV>
              <wp:extent cx="106680" cy="106680"/>
              <wp:effectExtent l="0" t="0" r="7620" b="7620"/>
              <wp:wrapNone/>
              <wp:docPr id="5" name="Rectangle 5"/>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AFD33" id="Rectangle 5" o:spid="_x0000_s1026" style="position:absolute;margin-left:-8.55pt;margin-top:29.5pt;width:8.4pt;height:8.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" filled="f" strokecolor="#bfbfbf [2412]" strokeweight=".5pt"/>
          </w:pict>
        </mc:Fallback>
      </mc:AlternateContent>
    </w:r>
    <w:r>
      <w:rPr>
        <w:noProof/>
        <w:color w:val="28B2BB"/>
      </w:rPr>
      <mc:AlternateContent>
        <mc:Choice Requires="wps">
          <w:drawing>
            <wp:anchor distT="0" distB="0" distL="114300" distR="114300" simplePos="0" relativeHeight="251658245" behindDoc="0" locked="0" layoutInCell="1" allowOverlap="1" wp14:anchorId="5752CF61" wp14:editId="4850E08A">
              <wp:simplePos x="0" y="0"/>
              <wp:positionH relativeFrom="column">
                <wp:posOffset>7557135</wp:posOffset>
              </wp:positionH>
              <wp:positionV relativeFrom="paragraph">
                <wp:posOffset>375285</wp:posOffset>
              </wp:positionV>
              <wp:extent cx="106680" cy="106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73444" id="Rectangle 3" o:spid="_x0000_s1026" style="position:absolute;margin-left:595.05pt;margin-top:29.55pt;width:8.4pt;height:8.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" filled="f" strokecolor="#bfbfbf [2412]" strokeweight=".5pt"/>
          </w:pict>
        </mc:Fallback>
      </mc:AlternateContent>
    </w:r>
    <w:r>
      <w:rPr>
        <w:noProof/>
        <w:color w:val="28B2BB"/>
      </w:rPr>
      <mc:AlternateContent>
        <mc:Choice Requires="wps">
          <w:drawing>
            <wp:anchor distT="0" distB="0" distL="114300" distR="114300" simplePos="0" relativeHeight="251658246" behindDoc="0" locked="0" layoutInCell="1" allowOverlap="1" wp14:anchorId="7BBE4E20" wp14:editId="019DE76D">
              <wp:simplePos x="0" y="0"/>
              <wp:positionH relativeFrom="column">
                <wp:posOffset>7708599</wp:posOffset>
              </wp:positionH>
              <wp:positionV relativeFrom="paragraph">
                <wp:posOffset>535431</wp:posOffset>
              </wp:positionV>
              <wp:extent cx="106680" cy="106680"/>
              <wp:effectExtent l="0" t="0" r="7620" b="7620"/>
              <wp:wrapNone/>
              <wp:docPr id="4" name="Rectangle 4"/>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B46FD" id="Rectangle 4" o:spid="_x0000_s1026" style="position:absolute;margin-left:607pt;margin-top:42.15pt;width:8.4pt;height:8.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" filled="f" strokecolor="#bfbfbf [2412]" strokeweight=".5pt"/>
          </w:pict>
        </mc:Fallback>
      </mc:AlternateContent>
    </w:r>
    <w:r w:rsidRPr="00C759E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A2EB" w14:textId="01CE951D" w:rsidR="000E5D80" w:rsidRPr="00180FC2" w:rsidRDefault="00BE7491" w:rsidP="00C63D05">
    <w:pPr>
      <w:pStyle w:val="Footer"/>
      <w:ind w:left="0"/>
    </w:pPr>
    <w:r w:rsidRPr="007E70C9">
      <w:rPr>
        <w:noProof/>
      </w:rPr>
      <w:drawing>
        <wp:anchor distT="0" distB="0" distL="114300" distR="114300" simplePos="0" relativeHeight="251664401" behindDoc="0" locked="0" layoutInCell="1" allowOverlap="1" wp14:anchorId="6D3B2BBC" wp14:editId="30D88BCA">
          <wp:simplePos x="0" y="0"/>
          <wp:positionH relativeFrom="column">
            <wp:posOffset>335915</wp:posOffset>
          </wp:positionH>
          <wp:positionV relativeFrom="paragraph">
            <wp:posOffset>-1301115</wp:posOffset>
          </wp:positionV>
          <wp:extent cx="127635" cy="132080"/>
          <wp:effectExtent l="0" t="0" r="5715"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635" cy="132080"/>
                  </a:xfrm>
                  <a:prstGeom prst="rect">
                    <a:avLst/>
                  </a:prstGeom>
                </pic:spPr>
              </pic:pic>
            </a:graphicData>
          </a:graphic>
        </wp:anchor>
      </w:drawing>
    </w:r>
    <w:r w:rsidRPr="007E70C9">
      <w:rPr>
        <w:noProof/>
      </w:rPr>
      <w:drawing>
        <wp:anchor distT="0" distB="0" distL="114300" distR="114300" simplePos="0" relativeHeight="251662353" behindDoc="0" locked="0" layoutInCell="1" allowOverlap="1" wp14:anchorId="2394989C" wp14:editId="485794A4">
          <wp:simplePos x="0" y="0"/>
          <wp:positionH relativeFrom="column">
            <wp:posOffset>316865</wp:posOffset>
          </wp:positionH>
          <wp:positionV relativeFrom="paragraph">
            <wp:posOffset>-1729740</wp:posOffset>
          </wp:positionV>
          <wp:extent cx="130810" cy="135255"/>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0810" cy="135255"/>
                  </a:xfrm>
                  <a:prstGeom prst="rect">
                    <a:avLst/>
                  </a:prstGeom>
                </pic:spPr>
              </pic:pic>
            </a:graphicData>
          </a:graphic>
        </wp:anchor>
      </w:drawing>
    </w:r>
    <w:r w:rsidR="000E5D80" w:rsidRPr="007E70C9">
      <w:rPr>
        <w:noProof/>
      </w:rPr>
      <mc:AlternateContent>
        <mc:Choice Requires="wps">
          <w:drawing>
            <wp:anchor distT="0" distB="0" distL="114300" distR="114300" simplePos="0" relativeHeight="251658252" behindDoc="0" locked="0" layoutInCell="1" allowOverlap="1" wp14:anchorId="45D177D2" wp14:editId="4A75E744">
              <wp:simplePos x="0" y="0"/>
              <wp:positionH relativeFrom="column">
                <wp:posOffset>276225</wp:posOffset>
              </wp:positionH>
              <wp:positionV relativeFrom="paragraph">
                <wp:posOffset>-1362710</wp:posOffset>
              </wp:positionV>
              <wp:extent cx="252095" cy="260350"/>
              <wp:effectExtent l="0" t="0" r="0" b="6350"/>
              <wp:wrapNone/>
              <wp:docPr id="74" name="Oval 74"/>
              <wp:cNvGraphicFramePr/>
              <a:graphic xmlns:a="http://schemas.openxmlformats.org/drawingml/2006/main">
                <a:graphicData uri="http://schemas.microsoft.com/office/word/2010/wordprocessingShape">
                  <wps:wsp>
                    <wps:cNvSpPr/>
                    <wps:spPr>
                      <a:xfrm>
                        <a:off x="0" y="0"/>
                        <a:ext cx="252095" cy="26035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B2D356" id="Oval 74" o:spid="_x0000_s1026" style="position:absolute;margin-left:21.75pt;margin-top:-107.3pt;width:19.85pt;height:20.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" fillcolor="#78be43 [3205]" stroked="f" strokeweight="1pt">
              <v:stroke joinstyle="miter"/>
            </v:oval>
          </w:pict>
        </mc:Fallback>
      </mc:AlternateContent>
    </w:r>
    <w:r w:rsidR="000E5D80" w:rsidRPr="007E70C9">
      <w:rPr>
        <w:noProof/>
      </w:rPr>
      <mc:AlternateContent>
        <mc:Choice Requires="wps">
          <w:drawing>
            <wp:anchor distT="0" distB="0" distL="114300" distR="114300" simplePos="0" relativeHeight="251658254" behindDoc="0" locked="0" layoutInCell="1" allowOverlap="1" wp14:anchorId="4E80E407" wp14:editId="0B9BD547">
              <wp:simplePos x="0" y="0"/>
              <wp:positionH relativeFrom="margin">
                <wp:posOffset>528955</wp:posOffset>
              </wp:positionH>
              <wp:positionV relativeFrom="paragraph">
                <wp:posOffset>-1358265</wp:posOffset>
              </wp:positionV>
              <wp:extent cx="6191250" cy="13239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191250" cy="1323975"/>
                      </a:xfrm>
                      <a:prstGeom prst="rect">
                        <a:avLst/>
                      </a:prstGeom>
                      <a:noFill/>
                      <a:ln w="6350">
                        <a:noFill/>
                      </a:ln>
                    </wps:spPr>
                    <wps:txbx>
                      <w:txbxContent>
                        <w:p w14:paraId="162279CD" w14:textId="3361EC55" w:rsidR="000E5D80" w:rsidRDefault="000E5D80" w:rsidP="007E70C9">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14:paraId="5BA3F154" w14:textId="77777777" w:rsidR="000E5D80" w:rsidRPr="007E70C9" w:rsidRDefault="000E5D80" w:rsidP="007E70C9">
                          <w:pPr>
                            <w:ind w:left="0"/>
                            <w:rPr>
                              <w:rFonts w:cs="Arial"/>
                            </w:rPr>
                          </w:pPr>
                          <w:r w:rsidRPr="007E70C9">
                            <w:rPr>
                              <w:rFonts w:cs="Arial"/>
                            </w:rPr>
                            <w:t>For translating and interpreting services, call 131 450 and ask for 1800 200 422.</w:t>
                          </w:r>
                        </w:p>
                        <w:p w14:paraId="4EB446A7" w14:textId="2A83AC4D" w:rsidR="000E5D80" w:rsidRPr="001F708B" w:rsidRDefault="000E5D80" w:rsidP="007E70C9">
                          <w:pPr>
                            <w:ind w:left="0"/>
                            <w:rPr>
                              <w:rFonts w:cs="Arial"/>
                            </w:rPr>
                          </w:pPr>
                          <w:r w:rsidRPr="007E70C9">
                            <w:rPr>
                              <w:rFonts w:cs="Arial"/>
                            </w:rPr>
                            <w:t>To use the National Relay Service</w:t>
                          </w:r>
                          <w:r>
                            <w:rPr>
                              <w:rFonts w:cs="Arial"/>
                            </w:rPr>
                            <w:t xml:space="preserve">, visit </w:t>
                          </w:r>
                          <w:r w:rsidRPr="007E70C9">
                            <w:rPr>
                              <w:rFonts w:cs="Arial"/>
                            </w:rPr>
                            <w:t>nrschat.nrscall.gov.au/</w:t>
                          </w:r>
                          <w:proofErr w:type="spellStart"/>
                          <w:r w:rsidRPr="007E70C9">
                            <w:rPr>
                              <w:rFonts w:cs="Arial"/>
                            </w:rPr>
                            <w:t>nrs</w:t>
                          </w:r>
                          <w:proofErr w:type="spellEnd"/>
                          <w:r w:rsidRPr="007E70C9">
                            <w:rPr>
                              <w:rFonts w:cs="Arial"/>
                            </w:rPr>
                            <w:t xml:space="preserve"> to choose your preferred access point on their website, or call the NRS Helpdesk on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0E407" id="_x0000_t202" coordsize="21600,21600" o:spt="202" path="m,l,21600r21600,l21600,xe">
              <v:stroke joinstyle="miter"/>
              <v:path gradientshapeok="t" o:connecttype="rect"/>
            </v:shapetype>
            <v:shape id="Text Box 80" o:spid="_x0000_s1027" type="#_x0000_t202" style="position:absolute;margin-left:41.65pt;margin-top:-106.95pt;width:487.5pt;height:104.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" filled="f" stroked="f" strokeweight=".5pt">
              <v:textbox>
                <w:txbxContent>
                  <w:p w14:paraId="162279CD" w14:textId="3361EC55" w:rsidR="000E5D80" w:rsidRDefault="000E5D80" w:rsidP="007E70C9">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14:paraId="5BA3F154" w14:textId="77777777" w:rsidR="000E5D80" w:rsidRPr="007E70C9" w:rsidRDefault="000E5D80" w:rsidP="007E70C9">
                    <w:pPr>
                      <w:ind w:left="0"/>
                      <w:rPr>
                        <w:rFonts w:cs="Arial"/>
                      </w:rPr>
                    </w:pPr>
                    <w:r w:rsidRPr="007E70C9">
                      <w:rPr>
                        <w:rFonts w:cs="Arial"/>
                      </w:rPr>
                      <w:t>For translating and interpreting services, call 131 450 and ask for 1800 200 422.</w:t>
                    </w:r>
                  </w:p>
                  <w:p w14:paraId="4EB446A7" w14:textId="2A83AC4D" w:rsidR="000E5D80" w:rsidRPr="001F708B" w:rsidRDefault="000E5D80" w:rsidP="007E70C9">
                    <w:pPr>
                      <w:ind w:left="0"/>
                      <w:rPr>
                        <w:rFonts w:cs="Arial"/>
                      </w:rPr>
                    </w:pPr>
                    <w:r w:rsidRPr="007E70C9">
                      <w:rPr>
                        <w:rFonts w:cs="Arial"/>
                      </w:rPr>
                      <w:t>To use the National Relay Service</w:t>
                    </w:r>
                    <w:r>
                      <w:rPr>
                        <w:rFonts w:cs="Arial"/>
                      </w:rPr>
                      <w:t xml:space="preserve">, visit </w:t>
                    </w:r>
                    <w:r w:rsidRPr="007E70C9">
                      <w:rPr>
                        <w:rFonts w:cs="Arial"/>
                      </w:rPr>
                      <w:t>nrschat.nrscall.gov.au/</w:t>
                    </w:r>
                    <w:proofErr w:type="spellStart"/>
                    <w:r w:rsidRPr="007E70C9">
                      <w:rPr>
                        <w:rFonts w:cs="Arial"/>
                      </w:rPr>
                      <w:t>nrs</w:t>
                    </w:r>
                    <w:proofErr w:type="spellEnd"/>
                    <w:r w:rsidRPr="007E70C9">
                      <w:rPr>
                        <w:rFonts w:cs="Arial"/>
                      </w:rPr>
                      <w:t xml:space="preserve"> to choose your preferred access point on their website, or call the NRS Helpdesk on 1800 555 660.</w:t>
                    </w:r>
                  </w:p>
                </w:txbxContent>
              </v:textbox>
              <w10:wrap anchorx="margin"/>
            </v:shape>
          </w:pict>
        </mc:Fallback>
      </mc:AlternateContent>
    </w:r>
    <w:r w:rsidR="000E5D80" w:rsidRPr="00BE7491">
      <w:rPr>
        <w:noProof/>
        <w:color w:val="78BE43" w:themeColor="accent2"/>
      </w:rPr>
      <mc:AlternateContent>
        <mc:Choice Requires="wps">
          <w:drawing>
            <wp:anchor distT="0" distB="0" distL="114300" distR="114300" simplePos="0" relativeHeight="251658255" behindDoc="0" locked="0" layoutInCell="1" allowOverlap="1" wp14:anchorId="67E1471D" wp14:editId="6538337F">
              <wp:simplePos x="0" y="0"/>
              <wp:positionH relativeFrom="column">
                <wp:posOffset>266700</wp:posOffset>
              </wp:positionH>
              <wp:positionV relativeFrom="paragraph">
                <wp:posOffset>-1782445</wp:posOffset>
              </wp:positionV>
              <wp:extent cx="252095" cy="260350"/>
              <wp:effectExtent l="0" t="0" r="0" b="6350"/>
              <wp:wrapNone/>
              <wp:docPr id="77" name="Oval 77"/>
              <wp:cNvGraphicFramePr/>
              <a:graphic xmlns:a="http://schemas.openxmlformats.org/drawingml/2006/main">
                <a:graphicData uri="http://schemas.microsoft.com/office/word/2010/wordprocessingShape">
                  <wps:wsp>
                    <wps:cNvSpPr/>
                    <wps:spPr>
                      <a:xfrm>
                        <a:off x="0" y="0"/>
                        <a:ext cx="252095" cy="26035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3F5BC" id="Oval 77" o:spid="_x0000_s1026" style="position:absolute;margin-left:21pt;margin-top:-140.35pt;width:19.85pt;height:20.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" fillcolor="#78be43 [3205]" stroked="f" strokeweight="1pt">
              <v:stroke joinstyle="miter"/>
            </v:oval>
          </w:pict>
        </mc:Fallback>
      </mc:AlternateContent>
    </w:r>
    <w:r w:rsidR="000E5D80" w:rsidRPr="007E70C9">
      <w:rPr>
        <w:noProof/>
      </w:rPr>
      <mc:AlternateContent>
        <mc:Choice Requires="wps">
          <w:drawing>
            <wp:anchor distT="0" distB="0" distL="114300" distR="114300" simplePos="0" relativeHeight="251658257" behindDoc="0" locked="0" layoutInCell="1" allowOverlap="1" wp14:anchorId="04690AF1" wp14:editId="38A8554D">
              <wp:simplePos x="0" y="0"/>
              <wp:positionH relativeFrom="column">
                <wp:posOffset>528320</wp:posOffset>
              </wp:positionH>
              <wp:positionV relativeFrom="paragraph">
                <wp:posOffset>-1782445</wp:posOffset>
              </wp:positionV>
              <wp:extent cx="3194685" cy="3060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94685" cy="306070"/>
                      </a:xfrm>
                      <a:prstGeom prst="rect">
                        <a:avLst/>
                      </a:prstGeom>
                      <a:noFill/>
                      <a:ln w="6350">
                        <a:noFill/>
                      </a:ln>
                    </wps:spPr>
                    <wps:txbx>
                      <w:txbxContent>
                        <w:p w14:paraId="43A77A33" w14:textId="77777777" w:rsidR="000E5D80" w:rsidRPr="001F708B" w:rsidRDefault="000E5D80" w:rsidP="007E70C9">
                          <w:pPr>
                            <w:ind w:left="0"/>
                            <w:rPr>
                              <w:rFonts w:cs="Arial"/>
                            </w:rPr>
                          </w:pPr>
                          <w:r w:rsidRPr="001F708B">
                            <w:rPr>
                              <w:rFonts w:cs="Arial"/>
                            </w:rPr>
                            <w:t xml:space="preserve">Visit </w:t>
                          </w:r>
                          <w:r w:rsidRPr="001F708B">
                            <w:rPr>
                              <w:rFonts w:cs="Arial"/>
                              <w:b/>
                              <w:bCs/>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90AF1" id="Text Box 82" o:spid="_x0000_s1028" type="#_x0000_t202" style="position:absolute;margin-left:41.6pt;margin-top:-140.35pt;width:251.55pt;height:24.1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QeGQ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" filled="f" stroked="f" strokeweight=".5pt">
              <v:textbox>
                <w:txbxContent>
                  <w:p w14:paraId="43A77A33" w14:textId="77777777" w:rsidR="000E5D80" w:rsidRPr="001F708B" w:rsidRDefault="000E5D80" w:rsidP="007E70C9">
                    <w:pPr>
                      <w:ind w:left="0"/>
                      <w:rPr>
                        <w:rFonts w:cs="Arial"/>
                      </w:rPr>
                    </w:pPr>
                    <w:r w:rsidRPr="001F708B">
                      <w:rPr>
                        <w:rFonts w:cs="Arial"/>
                      </w:rPr>
                      <w:t xml:space="preserve">Visit </w:t>
                    </w:r>
                    <w:r w:rsidRPr="001F708B">
                      <w:rPr>
                        <w:rFonts w:cs="Arial"/>
                        <w:b/>
                        <w:bCs/>
                      </w:rPr>
                      <w:t>agedcareengagement.health.gov.au</w:t>
                    </w:r>
                  </w:p>
                </w:txbxContent>
              </v:textbox>
            </v:shape>
          </w:pict>
        </mc:Fallback>
      </mc:AlternateContent>
    </w:r>
    <w:r w:rsidR="000E5D80">
      <w:rPr>
        <w:noProof/>
      </w:rPr>
      <mc:AlternateContent>
        <mc:Choice Requires="wps">
          <w:drawing>
            <wp:anchor distT="0" distB="0" distL="114300" distR="114300" simplePos="0" relativeHeight="251658240" behindDoc="0" locked="0" layoutInCell="1" allowOverlap="1" wp14:anchorId="281E238B" wp14:editId="232DEDE0">
              <wp:simplePos x="0" y="0"/>
              <wp:positionH relativeFrom="margin">
                <wp:align>left</wp:align>
              </wp:positionH>
              <wp:positionV relativeFrom="paragraph">
                <wp:posOffset>-1967865</wp:posOffset>
              </wp:positionV>
              <wp:extent cx="7591425" cy="2847975"/>
              <wp:effectExtent l="0" t="0" r="9525" b="9525"/>
              <wp:wrapNone/>
              <wp:docPr id="12" name="Rectangle: Rounded Corners 12"/>
              <wp:cNvGraphicFramePr/>
              <a:graphic xmlns:a="http://schemas.openxmlformats.org/drawingml/2006/main">
                <a:graphicData uri="http://schemas.microsoft.com/office/word/2010/wordprocessingShape">
                  <wps:wsp>
                    <wps:cNvSpPr/>
                    <wps:spPr>
                      <a:xfrm>
                        <a:off x="0" y="0"/>
                        <a:ext cx="7591425" cy="284797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4A532F" id="Rectangle: Rounded Corners 12" o:spid="_x0000_s1026" style="position:absolute;margin-left:0;margin-top:-154.95pt;width:597.75pt;height:224.2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" fillcolor="#f2f2f2 [3052]" stroked="f" strokeweight="1pt">
              <v:stroke joinstyle="miter"/>
              <w10:wrap anchorx="margin"/>
            </v:roundrect>
          </w:pict>
        </mc:Fallback>
      </mc:AlternateContent>
    </w:r>
    <w:r w:rsidR="000E5D80">
      <w:rPr>
        <w:noProof/>
        <w:color w:val="28B2BB"/>
      </w:rPr>
      <mc:AlternateContent>
        <mc:Choice Requires="wps">
          <w:drawing>
            <wp:anchor distT="0" distB="0" distL="114300" distR="114300" simplePos="0" relativeHeight="251658251" behindDoc="0" locked="0" layoutInCell="1" allowOverlap="1" wp14:anchorId="5425AE91" wp14:editId="3F2F56D2">
              <wp:simplePos x="0" y="0"/>
              <wp:positionH relativeFrom="column">
                <wp:posOffset>-541552</wp:posOffset>
              </wp:positionH>
              <wp:positionV relativeFrom="paragraph">
                <wp:posOffset>383540</wp:posOffset>
              </wp:positionV>
              <wp:extent cx="106680" cy="106680"/>
              <wp:effectExtent l="0" t="0" r="7620" b="7620"/>
              <wp:wrapNone/>
              <wp:docPr id="10" name="Rectangle 10"/>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7E524" id="Rectangle 10" o:spid="_x0000_s1026" style="position:absolute;margin-left:-42.65pt;margin-top:30.2pt;width:8.4pt;height:8.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" filled="f" strokecolor="#bfbfbf [2412]" strokeweight=".5pt"/>
          </w:pict>
        </mc:Fallback>
      </mc:AlternateContent>
    </w:r>
    <w:r w:rsidR="000E5D80">
      <w:rPr>
        <w:noProof/>
        <w:color w:val="28B2BB"/>
      </w:rPr>
      <mc:AlternateContent>
        <mc:Choice Requires="wps">
          <w:drawing>
            <wp:anchor distT="0" distB="0" distL="114300" distR="114300" simplePos="0" relativeHeight="251658250" behindDoc="0" locked="0" layoutInCell="1" allowOverlap="1" wp14:anchorId="03826766" wp14:editId="79F36B7B">
              <wp:simplePos x="0" y="0"/>
              <wp:positionH relativeFrom="column">
                <wp:posOffset>7126073</wp:posOffset>
              </wp:positionH>
              <wp:positionV relativeFrom="paragraph">
                <wp:posOffset>383540</wp:posOffset>
              </wp:positionV>
              <wp:extent cx="106680" cy="106680"/>
              <wp:effectExtent l="0" t="0" r="7620" b="7620"/>
              <wp:wrapNone/>
              <wp:docPr id="9" name="Rectangle 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6AD24" id="Rectangle 9" o:spid="_x0000_s1026" style="position:absolute;margin-left:561.1pt;margin-top:30.2pt;width:8.4pt;height:8.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" filled="f" strokecolor="#bfbfbf [2412]"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40760" w14:textId="77777777" w:rsidR="000E5D80" w:rsidRDefault="000E5D80" w:rsidP="00C63D05">
      <w:pPr>
        <w:spacing w:after="0" w:line="240" w:lineRule="auto"/>
        <w:ind w:left="0"/>
      </w:pPr>
    </w:p>
  </w:footnote>
  <w:footnote w:type="continuationSeparator" w:id="0">
    <w:p w14:paraId="7C4AD2C7" w14:textId="77777777" w:rsidR="000E5D80" w:rsidRDefault="000E5D80" w:rsidP="00E61407">
      <w:pPr>
        <w:spacing w:after="0" w:line="240" w:lineRule="auto"/>
      </w:pPr>
      <w:r>
        <w:continuationSeparator/>
      </w:r>
    </w:p>
  </w:footnote>
  <w:footnote w:type="continuationNotice" w:id="1">
    <w:p w14:paraId="544ECD4F" w14:textId="77777777" w:rsidR="000738A2" w:rsidRDefault="000738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E328" w14:textId="3DC571BB" w:rsidR="000E5D80" w:rsidRDefault="00755F79" w:rsidP="00B72BE0">
    <w:pPr>
      <w:pStyle w:val="Header"/>
      <w:ind w:left="-567"/>
    </w:pPr>
    <w:r>
      <w:rPr>
        <w:noProof/>
        <w:color w:val="28B2BB"/>
      </w:rPr>
      <w:drawing>
        <wp:anchor distT="0" distB="0" distL="114300" distR="114300" simplePos="0" relativeHeight="251660305" behindDoc="1" locked="0" layoutInCell="1" allowOverlap="1" wp14:anchorId="3FF4D13F" wp14:editId="65A4A624">
          <wp:simplePos x="0" y="0"/>
          <wp:positionH relativeFrom="column">
            <wp:posOffset>-86088</wp:posOffset>
          </wp:positionH>
          <wp:positionV relativeFrom="paragraph">
            <wp:posOffset>-2917825</wp:posOffset>
          </wp:positionV>
          <wp:extent cx="7767320" cy="286766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67320" cy="2867660"/>
                  </a:xfrm>
                  <a:prstGeom prst="rect">
                    <a:avLst/>
                  </a:prstGeom>
                </pic:spPr>
              </pic:pic>
            </a:graphicData>
          </a:graphic>
          <wp14:sizeRelH relativeFrom="page">
            <wp14:pctWidth>0</wp14:pctWidth>
          </wp14:sizeRelH>
          <wp14:sizeRelV relativeFrom="page">
            <wp14:pctHeight>0</wp14:pctHeight>
          </wp14:sizeRelV>
        </wp:anchor>
      </w:drawing>
    </w:r>
    <w:r w:rsidR="000E5D80">
      <w:rPr>
        <w:noProof/>
      </w:rPr>
      <w:drawing>
        <wp:anchor distT="0" distB="0" distL="114300" distR="114300" simplePos="0" relativeHeight="251658241" behindDoc="1" locked="0" layoutInCell="1" allowOverlap="1" wp14:anchorId="544F5239" wp14:editId="345C76F6">
          <wp:simplePos x="0" y="0"/>
          <wp:positionH relativeFrom="column">
            <wp:posOffset>-146050</wp:posOffset>
          </wp:positionH>
          <wp:positionV relativeFrom="page">
            <wp:posOffset>9525</wp:posOffset>
          </wp:positionV>
          <wp:extent cx="7817485" cy="32054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
                    <a:extLst>
                      <a:ext uri="{28A0092B-C50C-407E-A947-70E740481C1C}">
                        <a14:useLocalDpi xmlns:a14="http://schemas.microsoft.com/office/drawing/2010/main" val="0"/>
                      </a:ext>
                    </a:extLst>
                  </a:blip>
                  <a:srcRect l="65" r="-65" b="38448"/>
                  <a:stretch/>
                </pic:blipFill>
                <pic:spPr bwMode="auto">
                  <a:xfrm>
                    <a:off x="0" y="0"/>
                    <a:ext cx="7817485" cy="320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D80">
      <w:rPr>
        <w:noProof/>
        <w:color w:val="28B2BB"/>
      </w:rPr>
      <mc:AlternateContent>
        <mc:Choice Requires="wps">
          <w:drawing>
            <wp:anchor distT="0" distB="0" distL="114300" distR="114300" simplePos="0" relativeHeight="251658244" behindDoc="0" locked="0" layoutInCell="1" allowOverlap="1" wp14:anchorId="5576B81F" wp14:editId="79F48465">
              <wp:simplePos x="0" y="0"/>
              <wp:positionH relativeFrom="column">
                <wp:posOffset>7555872</wp:posOffset>
              </wp:positionH>
              <wp:positionV relativeFrom="paragraph">
                <wp:posOffset>-2914650</wp:posOffset>
              </wp:positionV>
              <wp:extent cx="106680" cy="106680"/>
              <wp:effectExtent l="0" t="0" r="7620" b="7620"/>
              <wp:wrapNone/>
              <wp:docPr id="2" name="Rectangle 2"/>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E0ED6" id="Rectangle 2" o:spid="_x0000_s1026" style="position:absolute;margin-left:594.95pt;margin-top:-229.5pt;width:8.4pt;height: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" filled="f" strokecolor="#bfbfbf [2412]" strokeweight=".5pt"/>
          </w:pict>
        </mc:Fallback>
      </mc:AlternateContent>
    </w:r>
    <w:r w:rsidR="000E5D80">
      <w:rPr>
        <w:noProof/>
        <w:color w:val="28B2BB"/>
      </w:rPr>
      <mc:AlternateContent>
        <mc:Choice Requires="wps">
          <w:drawing>
            <wp:anchor distT="0" distB="0" distL="114300" distR="114300" simplePos="0" relativeHeight="251658243" behindDoc="0" locked="0" layoutInCell="1" allowOverlap="1" wp14:anchorId="69D09C15" wp14:editId="5AA8DE03">
              <wp:simplePos x="0" y="0"/>
              <wp:positionH relativeFrom="column">
                <wp:posOffset>-106045</wp:posOffset>
              </wp:positionH>
              <wp:positionV relativeFrom="paragraph">
                <wp:posOffset>-2914022</wp:posOffset>
              </wp:positionV>
              <wp:extent cx="106680" cy="106680"/>
              <wp:effectExtent l="0" t="0" r="7620" b="7620"/>
              <wp:wrapNone/>
              <wp:docPr id="29" name="Rectangle 2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B1D0B" id="Rectangle 29" o:spid="_x0000_s1026" style="position:absolute;margin-left:-8.35pt;margin-top:-229.45pt;width:8.4pt;height: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" filled="f" strokecolor="#bfbfbf [2412]"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021A" w14:textId="46426B16" w:rsidR="000E5D80" w:rsidRDefault="000E5D80" w:rsidP="006432DE">
    <w:pPr>
      <w:pStyle w:val="Header"/>
      <w:ind w:left="0"/>
      <w:jc w:val="right"/>
    </w:pPr>
    <w:r>
      <w:rPr>
        <w:noProof/>
        <w:color w:val="28B2BB"/>
      </w:rPr>
      <mc:AlternateContent>
        <mc:Choice Requires="wps">
          <w:drawing>
            <wp:anchor distT="0" distB="0" distL="114300" distR="114300" simplePos="0" relativeHeight="251658249" behindDoc="0" locked="0" layoutInCell="1" allowOverlap="1" wp14:anchorId="1F8AE975" wp14:editId="10884809">
              <wp:simplePos x="0" y="0"/>
              <wp:positionH relativeFrom="column">
                <wp:posOffset>7122160</wp:posOffset>
              </wp:positionH>
              <wp:positionV relativeFrom="paragraph">
                <wp:posOffset>-209550</wp:posOffset>
              </wp:positionV>
              <wp:extent cx="106680" cy="106680"/>
              <wp:effectExtent l="0" t="0" r="7620" b="7620"/>
              <wp:wrapNone/>
              <wp:docPr id="8" name="Rectangle 8"/>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38889" id="Rectangle 8" o:spid="_x0000_s1026" style="position:absolute;margin-left:560.8pt;margin-top:-16.5pt;width:8.4pt;height:8.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" filled="f" strokecolor="#bfbfbf [2412]" strokeweight=".5pt"/>
          </w:pict>
        </mc:Fallback>
      </mc:AlternateContent>
    </w:r>
    <w:r>
      <w:rPr>
        <w:noProof/>
        <w:color w:val="28B2BB"/>
      </w:rPr>
      <mc:AlternateContent>
        <mc:Choice Requires="wps">
          <w:drawing>
            <wp:anchor distT="0" distB="0" distL="114300" distR="114300" simplePos="0" relativeHeight="251658248" behindDoc="0" locked="0" layoutInCell="1" allowOverlap="1" wp14:anchorId="520C19E7" wp14:editId="74583F39">
              <wp:simplePos x="0" y="0"/>
              <wp:positionH relativeFrom="column">
                <wp:posOffset>-541020</wp:posOffset>
              </wp:positionH>
              <wp:positionV relativeFrom="paragraph">
                <wp:posOffset>-208915</wp:posOffset>
              </wp:positionV>
              <wp:extent cx="106680" cy="106680"/>
              <wp:effectExtent l="0" t="0" r="7620" b="7620"/>
              <wp:wrapNone/>
              <wp:docPr id="7" name="Rectangle 7"/>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D9A8D" id="Rectangle 7" o:spid="_x0000_s1026" style="position:absolute;margin-left:-42.6pt;margin-top:-16.45pt;width:8.4pt;height:8.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" filled="f" strokecolor="#bfbfbf [2412]"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pt;height:7.5pt;visibility:visible;mso-wrap-style:square" o:bullet="t">
        <v:imagedata r:id="rId1" o:title=""/>
      </v:shape>
    </w:pict>
  </w:numPicBullet>
  <w:abstractNum w:abstractNumId="0" w15:restartNumberingAfterBreak="0">
    <w:nsid w:val="FFFFFF7C"/>
    <w:multiLevelType w:val="singleLevel"/>
    <w:tmpl w:val="2A5C8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623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A5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00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8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A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6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AC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82A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203120B9"/>
    <w:multiLevelType w:val="hybridMultilevel"/>
    <w:tmpl w:val="240427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1BF4A51"/>
    <w:multiLevelType w:val="multilevel"/>
    <w:tmpl w:val="8E6C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F80FE9"/>
    <w:multiLevelType w:val="hybridMultilevel"/>
    <w:tmpl w:val="67CA2E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682940A0"/>
    <w:multiLevelType w:val="hybridMultilevel"/>
    <w:tmpl w:val="0D4801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F6F31DC"/>
    <w:multiLevelType w:val="multilevel"/>
    <w:tmpl w:val="FE32648E"/>
    <w:lvl w:ilvl="0">
      <w:start w:val="1"/>
      <w:numFmt w:val="bullet"/>
      <w:pStyle w:val="ListBullet"/>
      <w:lvlText w:val="•"/>
      <w:lvlJc w:val="left"/>
      <w:pPr>
        <w:ind w:left="357" w:hanging="357"/>
      </w:pPr>
      <w:rPr>
        <w:rFonts w:ascii="Arial" w:hAnsi="Arial" w:hint="default"/>
        <w:color w:val="78BE43" w:themeColor="accent2"/>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772D4E65"/>
    <w:multiLevelType w:val="hybridMultilevel"/>
    <w:tmpl w:val="8B8850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424770047">
    <w:abstractNumId w:val="13"/>
  </w:num>
  <w:num w:numId="2" w16cid:durableId="417868162">
    <w:abstractNumId w:val="14"/>
  </w:num>
  <w:num w:numId="3" w16cid:durableId="419106183">
    <w:abstractNumId w:val="11"/>
  </w:num>
  <w:num w:numId="4" w16cid:durableId="879123782">
    <w:abstractNumId w:val="16"/>
  </w:num>
  <w:num w:numId="5" w16cid:durableId="1813714114">
    <w:abstractNumId w:val="0"/>
  </w:num>
  <w:num w:numId="6" w16cid:durableId="2073113662">
    <w:abstractNumId w:val="1"/>
  </w:num>
  <w:num w:numId="7" w16cid:durableId="1932342">
    <w:abstractNumId w:val="2"/>
  </w:num>
  <w:num w:numId="8" w16cid:durableId="457843585">
    <w:abstractNumId w:val="3"/>
  </w:num>
  <w:num w:numId="9" w16cid:durableId="1214384392">
    <w:abstractNumId w:val="8"/>
  </w:num>
  <w:num w:numId="10" w16cid:durableId="1261982970">
    <w:abstractNumId w:val="4"/>
  </w:num>
  <w:num w:numId="11" w16cid:durableId="1080828371">
    <w:abstractNumId w:val="5"/>
  </w:num>
  <w:num w:numId="12" w16cid:durableId="626667172">
    <w:abstractNumId w:val="6"/>
  </w:num>
  <w:num w:numId="13" w16cid:durableId="770123923">
    <w:abstractNumId w:val="7"/>
  </w:num>
  <w:num w:numId="14" w16cid:durableId="70396743">
    <w:abstractNumId w:val="9"/>
  </w:num>
  <w:num w:numId="15" w16cid:durableId="1179588048">
    <w:abstractNumId w:val="15"/>
  </w:num>
  <w:num w:numId="16" w16cid:durableId="13982823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13739503">
    <w:abstractNumId w:val="10"/>
  </w:num>
  <w:num w:numId="18" w16cid:durableId="362899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10467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oNotUseMarginsForDrawingGridOrigin/>
  <w:drawingGridHorizontalOrigin w:val="170"/>
  <w:drawingGridVerticalOrigin w:val="17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8"/>
    <w:rsid w:val="000027A9"/>
    <w:rsid w:val="00023E0E"/>
    <w:rsid w:val="00025B7D"/>
    <w:rsid w:val="00030CF6"/>
    <w:rsid w:val="00040460"/>
    <w:rsid w:val="00066EF0"/>
    <w:rsid w:val="000738A2"/>
    <w:rsid w:val="000B1B7D"/>
    <w:rsid w:val="000E5D80"/>
    <w:rsid w:val="000E7AF3"/>
    <w:rsid w:val="00103ECF"/>
    <w:rsid w:val="0013384A"/>
    <w:rsid w:val="001446ED"/>
    <w:rsid w:val="001602CB"/>
    <w:rsid w:val="00172224"/>
    <w:rsid w:val="00180FC2"/>
    <w:rsid w:val="001976D9"/>
    <w:rsid w:val="001C4A44"/>
    <w:rsid w:val="001F708B"/>
    <w:rsid w:val="0020163C"/>
    <w:rsid w:val="00225632"/>
    <w:rsid w:val="002575BF"/>
    <w:rsid w:val="00260A64"/>
    <w:rsid w:val="00263A7F"/>
    <w:rsid w:val="00263F10"/>
    <w:rsid w:val="002801C5"/>
    <w:rsid w:val="002E5284"/>
    <w:rsid w:val="002F1E14"/>
    <w:rsid w:val="00310E27"/>
    <w:rsid w:val="00313785"/>
    <w:rsid w:val="00360391"/>
    <w:rsid w:val="003669A6"/>
    <w:rsid w:val="00374C88"/>
    <w:rsid w:val="003E7DE0"/>
    <w:rsid w:val="003F41D1"/>
    <w:rsid w:val="00400236"/>
    <w:rsid w:val="004425A0"/>
    <w:rsid w:val="00476DE7"/>
    <w:rsid w:val="00480644"/>
    <w:rsid w:val="004A1804"/>
    <w:rsid w:val="004A302D"/>
    <w:rsid w:val="004E26C6"/>
    <w:rsid w:val="004F344E"/>
    <w:rsid w:val="004F3BDE"/>
    <w:rsid w:val="004F4AC5"/>
    <w:rsid w:val="004F5613"/>
    <w:rsid w:val="005179D9"/>
    <w:rsid w:val="005462A5"/>
    <w:rsid w:val="00555B3A"/>
    <w:rsid w:val="00576907"/>
    <w:rsid w:val="00592C16"/>
    <w:rsid w:val="005A73C9"/>
    <w:rsid w:val="005C0EC4"/>
    <w:rsid w:val="006218A9"/>
    <w:rsid w:val="006432DE"/>
    <w:rsid w:val="00661F13"/>
    <w:rsid w:val="00666628"/>
    <w:rsid w:val="006A0087"/>
    <w:rsid w:val="006B1D87"/>
    <w:rsid w:val="006B59FD"/>
    <w:rsid w:val="006C57AB"/>
    <w:rsid w:val="006D4755"/>
    <w:rsid w:val="006F42E1"/>
    <w:rsid w:val="00735E0C"/>
    <w:rsid w:val="00741EBC"/>
    <w:rsid w:val="00754B0F"/>
    <w:rsid w:val="00755F79"/>
    <w:rsid w:val="00762136"/>
    <w:rsid w:val="0076349B"/>
    <w:rsid w:val="00770C6D"/>
    <w:rsid w:val="0078751C"/>
    <w:rsid w:val="007924C6"/>
    <w:rsid w:val="007E70C9"/>
    <w:rsid w:val="007F14CC"/>
    <w:rsid w:val="00802BDB"/>
    <w:rsid w:val="008126BC"/>
    <w:rsid w:val="00822393"/>
    <w:rsid w:val="00834067"/>
    <w:rsid w:val="008466A2"/>
    <w:rsid w:val="00854188"/>
    <w:rsid w:val="00875AB2"/>
    <w:rsid w:val="008847A0"/>
    <w:rsid w:val="008D08A9"/>
    <w:rsid w:val="008D131D"/>
    <w:rsid w:val="00913C72"/>
    <w:rsid w:val="00916882"/>
    <w:rsid w:val="00917CA7"/>
    <w:rsid w:val="009269FC"/>
    <w:rsid w:val="009335FE"/>
    <w:rsid w:val="00935CB4"/>
    <w:rsid w:val="00944AAB"/>
    <w:rsid w:val="009725E7"/>
    <w:rsid w:val="009777C3"/>
    <w:rsid w:val="00984800"/>
    <w:rsid w:val="00985F73"/>
    <w:rsid w:val="00991574"/>
    <w:rsid w:val="00997A4F"/>
    <w:rsid w:val="009B3BA3"/>
    <w:rsid w:val="009C2503"/>
    <w:rsid w:val="00A046E2"/>
    <w:rsid w:val="00A15BDE"/>
    <w:rsid w:val="00A34C47"/>
    <w:rsid w:val="00A527E2"/>
    <w:rsid w:val="00AC5AEF"/>
    <w:rsid w:val="00AD53F5"/>
    <w:rsid w:val="00AF3459"/>
    <w:rsid w:val="00B33363"/>
    <w:rsid w:val="00B36906"/>
    <w:rsid w:val="00B72BE0"/>
    <w:rsid w:val="00B81F95"/>
    <w:rsid w:val="00BD31AD"/>
    <w:rsid w:val="00BE7491"/>
    <w:rsid w:val="00C2379F"/>
    <w:rsid w:val="00C30AF3"/>
    <w:rsid w:val="00C63D05"/>
    <w:rsid w:val="00C759EF"/>
    <w:rsid w:val="00C844B9"/>
    <w:rsid w:val="00C91C0A"/>
    <w:rsid w:val="00CA47A8"/>
    <w:rsid w:val="00CA5643"/>
    <w:rsid w:val="00CC25B0"/>
    <w:rsid w:val="00CC607F"/>
    <w:rsid w:val="00CF4513"/>
    <w:rsid w:val="00D571C5"/>
    <w:rsid w:val="00D70B7D"/>
    <w:rsid w:val="00D828B7"/>
    <w:rsid w:val="00DA1767"/>
    <w:rsid w:val="00DA4D60"/>
    <w:rsid w:val="00DA75ED"/>
    <w:rsid w:val="00DB231F"/>
    <w:rsid w:val="00DD2B0B"/>
    <w:rsid w:val="00DE0E63"/>
    <w:rsid w:val="00DE4E41"/>
    <w:rsid w:val="00DF2CCA"/>
    <w:rsid w:val="00DF6C3E"/>
    <w:rsid w:val="00E0111D"/>
    <w:rsid w:val="00E20459"/>
    <w:rsid w:val="00E40FBF"/>
    <w:rsid w:val="00E43AF6"/>
    <w:rsid w:val="00E46B8F"/>
    <w:rsid w:val="00E5227F"/>
    <w:rsid w:val="00E52727"/>
    <w:rsid w:val="00E550B5"/>
    <w:rsid w:val="00E61407"/>
    <w:rsid w:val="00E83CB3"/>
    <w:rsid w:val="00E90A33"/>
    <w:rsid w:val="00E96581"/>
    <w:rsid w:val="00EB0F49"/>
    <w:rsid w:val="00EF0E6B"/>
    <w:rsid w:val="00EF76B9"/>
    <w:rsid w:val="00F043FB"/>
    <w:rsid w:val="00F817C4"/>
    <w:rsid w:val="00F865A8"/>
    <w:rsid w:val="00F95C1C"/>
    <w:rsid w:val="00FA51EE"/>
    <w:rsid w:val="00FB0A4A"/>
    <w:rsid w:val="00FC405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3684936B"/>
  <w14:defaultImageDpi w14:val="330"/>
  <w15:chartTrackingRefBased/>
  <w15:docId w15:val="{D2CD47C2-51B2-6543-9F7E-52BB947D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D05"/>
    <w:rPr>
      <w:rFonts w:ascii="Arial" w:hAnsi="Arial"/>
      <w:color w:val="1E1545" w:themeColor="text1"/>
      <w:sz w:val="24"/>
    </w:rPr>
  </w:style>
  <w:style w:type="paragraph" w:styleId="Heading1">
    <w:name w:val="heading 1"/>
    <w:basedOn w:val="Normal"/>
    <w:next w:val="Normal"/>
    <w:link w:val="Heading1Char"/>
    <w:uiPriority w:val="9"/>
    <w:rsid w:val="008D08A9"/>
    <w:pPr>
      <w:spacing w:before="400" w:after="60" w:line="240" w:lineRule="auto"/>
      <w:contextualSpacing/>
      <w:outlineLvl w:val="0"/>
    </w:pPr>
    <w:rPr>
      <w:rFonts w:asciiTheme="majorHAnsi" w:eastAsiaTheme="majorEastAsia" w:hAnsiTheme="majorHAnsi" w:cstheme="majorBidi"/>
      <w:smallCaps/>
      <w:color w:val="0E0A22" w:themeColor="text2" w:themeShade="7F"/>
      <w:spacing w:val="20"/>
      <w:sz w:val="32"/>
      <w:szCs w:val="32"/>
    </w:rPr>
  </w:style>
  <w:style w:type="paragraph" w:styleId="Heading2">
    <w:name w:val="heading 2"/>
    <w:basedOn w:val="Normal"/>
    <w:next w:val="Normal"/>
    <w:link w:val="Heading2Char"/>
    <w:uiPriority w:val="9"/>
    <w:semiHidden/>
    <w:unhideWhenUsed/>
    <w:rsid w:val="008D08A9"/>
    <w:pPr>
      <w:spacing w:before="120" w:after="60" w:line="240" w:lineRule="auto"/>
      <w:contextualSpacing/>
      <w:outlineLvl w:val="1"/>
    </w:pPr>
    <w:rPr>
      <w:rFonts w:asciiTheme="majorHAnsi" w:eastAsiaTheme="majorEastAsia" w:hAnsiTheme="majorHAnsi" w:cstheme="majorBidi"/>
      <w:smallCaps/>
      <w:color w:val="160F33" w:themeColor="text2" w:themeShade="BF"/>
      <w:spacing w:val="20"/>
      <w:szCs w:val="28"/>
    </w:rPr>
  </w:style>
  <w:style w:type="paragraph" w:styleId="Heading3">
    <w:name w:val="heading 3"/>
    <w:basedOn w:val="Normal"/>
    <w:next w:val="Normal"/>
    <w:link w:val="Heading3Char"/>
    <w:uiPriority w:val="9"/>
    <w:semiHidden/>
    <w:unhideWhenUsed/>
    <w:qFormat/>
    <w:rsid w:val="008D08A9"/>
    <w:pPr>
      <w:spacing w:before="120" w:after="60" w:line="240" w:lineRule="auto"/>
      <w:contextualSpacing/>
      <w:outlineLvl w:val="2"/>
    </w:pPr>
    <w:rPr>
      <w:rFonts w:asciiTheme="majorHAnsi" w:eastAsiaTheme="majorEastAsia" w:hAnsiTheme="majorHAnsi" w:cstheme="majorBidi"/>
      <w:smallCaps/>
      <w:color w:val="1E1545" w:themeColor="text2"/>
      <w:spacing w:val="20"/>
      <w:szCs w:val="24"/>
    </w:rPr>
  </w:style>
  <w:style w:type="paragraph" w:styleId="Heading4">
    <w:name w:val="heading 4"/>
    <w:basedOn w:val="Normal"/>
    <w:next w:val="Normal"/>
    <w:link w:val="Heading4Char"/>
    <w:uiPriority w:val="9"/>
    <w:semiHidden/>
    <w:unhideWhenUsed/>
    <w:qFormat/>
    <w:rsid w:val="008D08A9"/>
    <w:pPr>
      <w:pBdr>
        <w:bottom w:val="single" w:sz="4" w:space="1" w:color="735ECE" w:themeColor="text2" w:themeTint="7F"/>
      </w:pBdr>
      <w:spacing w:before="200" w:after="100" w:line="240" w:lineRule="auto"/>
      <w:contextualSpacing/>
      <w:outlineLvl w:val="3"/>
    </w:pPr>
    <w:rPr>
      <w:rFonts w:asciiTheme="majorHAnsi" w:eastAsiaTheme="majorEastAsia" w:hAnsiTheme="majorHAnsi" w:cstheme="majorBidi"/>
      <w:b/>
      <w:bCs/>
      <w:smallCaps/>
      <w:color w:val="402D95" w:themeColor="text2" w:themeTint="BF"/>
      <w:spacing w:val="20"/>
    </w:rPr>
  </w:style>
  <w:style w:type="paragraph" w:styleId="Heading5">
    <w:name w:val="heading 5"/>
    <w:basedOn w:val="Normal"/>
    <w:next w:val="Normal"/>
    <w:link w:val="Heading5Char"/>
    <w:uiPriority w:val="9"/>
    <w:semiHidden/>
    <w:unhideWhenUsed/>
    <w:qFormat/>
    <w:rsid w:val="008D08A9"/>
    <w:pPr>
      <w:pBdr>
        <w:bottom w:val="single" w:sz="4" w:space="1" w:color="563DC4" w:themeColor="text2" w:themeTint="99"/>
      </w:pBdr>
      <w:spacing w:before="200" w:after="100" w:line="240" w:lineRule="auto"/>
      <w:contextualSpacing/>
      <w:outlineLvl w:val="4"/>
    </w:pPr>
    <w:rPr>
      <w:rFonts w:asciiTheme="majorHAnsi" w:eastAsiaTheme="majorEastAsia" w:hAnsiTheme="majorHAnsi" w:cstheme="majorBidi"/>
      <w:smallCaps/>
      <w:color w:val="402D95" w:themeColor="text2" w:themeTint="BF"/>
      <w:spacing w:val="20"/>
    </w:rPr>
  </w:style>
  <w:style w:type="paragraph" w:styleId="Heading6">
    <w:name w:val="heading 6"/>
    <w:basedOn w:val="Normal"/>
    <w:next w:val="Normal"/>
    <w:link w:val="Heading6Char"/>
    <w:uiPriority w:val="9"/>
    <w:semiHidden/>
    <w:unhideWhenUsed/>
    <w:qFormat/>
    <w:rsid w:val="008D08A9"/>
    <w:pPr>
      <w:pBdr>
        <w:bottom w:val="dotted" w:sz="8" w:space="1" w:color="767676" w:themeColor="background2" w:themeShade="7F"/>
      </w:pBdr>
      <w:spacing w:before="200" w:after="100"/>
      <w:contextualSpacing/>
      <w:outlineLvl w:val="5"/>
    </w:pPr>
    <w:rPr>
      <w:rFonts w:asciiTheme="majorHAnsi" w:eastAsiaTheme="majorEastAsia" w:hAnsiTheme="majorHAnsi" w:cstheme="majorBidi"/>
      <w:smallCaps/>
      <w:color w:val="767676" w:themeColor="background2" w:themeShade="7F"/>
      <w:spacing w:val="20"/>
    </w:rPr>
  </w:style>
  <w:style w:type="paragraph" w:styleId="Heading7">
    <w:name w:val="heading 7"/>
    <w:basedOn w:val="Normal"/>
    <w:next w:val="Normal"/>
    <w:link w:val="Heading7Char"/>
    <w:uiPriority w:val="9"/>
    <w:semiHidden/>
    <w:unhideWhenUsed/>
    <w:qFormat/>
    <w:rsid w:val="008D08A9"/>
    <w:pPr>
      <w:pBdr>
        <w:bottom w:val="dotted" w:sz="8" w:space="1" w:color="767676" w:themeColor="background2" w:themeShade="7F"/>
      </w:pBdr>
      <w:spacing w:before="200" w:after="100" w:line="240" w:lineRule="auto"/>
      <w:contextualSpacing/>
      <w:outlineLvl w:val="6"/>
    </w:pPr>
    <w:rPr>
      <w:rFonts w:asciiTheme="majorHAnsi" w:eastAsiaTheme="majorEastAsia" w:hAnsiTheme="majorHAnsi" w:cstheme="majorBidi"/>
      <w:b/>
      <w:bCs/>
      <w:smallCaps/>
      <w:color w:val="767676" w:themeColor="background2" w:themeShade="7F"/>
      <w:spacing w:val="20"/>
      <w:sz w:val="16"/>
      <w:szCs w:val="16"/>
    </w:rPr>
  </w:style>
  <w:style w:type="paragraph" w:styleId="Heading8">
    <w:name w:val="heading 8"/>
    <w:basedOn w:val="Normal"/>
    <w:next w:val="Normal"/>
    <w:link w:val="Heading8Char"/>
    <w:uiPriority w:val="9"/>
    <w:semiHidden/>
    <w:unhideWhenUsed/>
    <w:qFormat/>
    <w:rsid w:val="008D08A9"/>
    <w:pPr>
      <w:spacing w:before="200" w:after="60" w:line="240" w:lineRule="auto"/>
      <w:contextualSpacing/>
      <w:outlineLvl w:val="7"/>
    </w:pPr>
    <w:rPr>
      <w:rFonts w:asciiTheme="majorHAnsi" w:eastAsiaTheme="majorEastAsia" w:hAnsiTheme="majorHAnsi" w:cstheme="majorBidi"/>
      <w:b/>
      <w:smallCaps/>
      <w:color w:val="767676" w:themeColor="background2" w:themeShade="7F"/>
      <w:spacing w:val="20"/>
      <w:sz w:val="16"/>
      <w:szCs w:val="16"/>
    </w:rPr>
  </w:style>
  <w:style w:type="paragraph" w:styleId="Heading9">
    <w:name w:val="heading 9"/>
    <w:basedOn w:val="Normal"/>
    <w:next w:val="Normal"/>
    <w:link w:val="Heading9Char"/>
    <w:uiPriority w:val="9"/>
    <w:semiHidden/>
    <w:unhideWhenUsed/>
    <w:qFormat/>
    <w:rsid w:val="008D08A9"/>
    <w:pPr>
      <w:spacing w:before="200" w:after="60" w:line="240" w:lineRule="auto"/>
      <w:contextualSpacing/>
      <w:outlineLvl w:val="8"/>
    </w:pPr>
    <w:rPr>
      <w:rFonts w:asciiTheme="majorHAnsi" w:eastAsiaTheme="majorEastAsia" w:hAnsiTheme="majorHAnsi" w:cstheme="majorBidi"/>
      <w:smallCaps/>
      <w:color w:val="76767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07"/>
    <w:pPr>
      <w:tabs>
        <w:tab w:val="center" w:pos="4513"/>
        <w:tab w:val="right" w:pos="9026"/>
      </w:tabs>
    </w:pPr>
  </w:style>
  <w:style w:type="character" w:customStyle="1" w:styleId="HeaderChar">
    <w:name w:val="Header Char"/>
    <w:basedOn w:val="DefaultParagraphFont"/>
    <w:link w:val="Header"/>
    <w:uiPriority w:val="99"/>
    <w:rsid w:val="00E61407"/>
    <w:rPr>
      <w:rFonts w:eastAsiaTheme="minorEastAsia"/>
    </w:rPr>
  </w:style>
  <w:style w:type="paragraph" w:styleId="Footer">
    <w:name w:val="footer"/>
    <w:basedOn w:val="Normal"/>
    <w:link w:val="FooterChar"/>
    <w:uiPriority w:val="99"/>
    <w:unhideWhenUsed/>
    <w:rsid w:val="00E61407"/>
    <w:pPr>
      <w:tabs>
        <w:tab w:val="center" w:pos="4513"/>
        <w:tab w:val="right" w:pos="9026"/>
      </w:tabs>
    </w:pPr>
  </w:style>
  <w:style w:type="character" w:customStyle="1" w:styleId="FooterChar">
    <w:name w:val="Footer Char"/>
    <w:basedOn w:val="DefaultParagraphFont"/>
    <w:link w:val="Footer"/>
    <w:uiPriority w:val="99"/>
    <w:rsid w:val="00E61407"/>
    <w:rPr>
      <w:rFonts w:eastAsiaTheme="minorEastAsia"/>
    </w:rPr>
  </w:style>
  <w:style w:type="paragraph" w:customStyle="1" w:styleId="Header1">
    <w:name w:val="Header 1"/>
    <w:next w:val="Introduction"/>
    <w:qFormat/>
    <w:rsid w:val="00555B3A"/>
    <w:pPr>
      <w:spacing w:before="100" w:beforeAutospacing="1" w:after="240" w:line="240" w:lineRule="auto"/>
      <w:ind w:left="0"/>
    </w:pPr>
    <w:rPr>
      <w:rFonts w:ascii="Arial" w:eastAsia="Times New Roman" w:hAnsi="Arial"/>
      <w:b/>
      <w:color w:val="1E1644"/>
      <w:sz w:val="60"/>
      <w:lang w:eastAsia="en-GB"/>
    </w:rPr>
  </w:style>
  <w:style w:type="character" w:customStyle="1" w:styleId="Heading1Char">
    <w:name w:val="Heading 1 Char"/>
    <w:basedOn w:val="DefaultParagraphFont"/>
    <w:link w:val="Heading1"/>
    <w:uiPriority w:val="9"/>
    <w:rsid w:val="008D08A9"/>
    <w:rPr>
      <w:rFonts w:asciiTheme="majorHAnsi" w:eastAsiaTheme="majorEastAsia" w:hAnsiTheme="majorHAnsi" w:cstheme="majorBidi"/>
      <w:smallCaps/>
      <w:color w:val="0E0A22" w:themeColor="text2" w:themeShade="7F"/>
      <w:spacing w:val="20"/>
      <w:sz w:val="32"/>
      <w:szCs w:val="32"/>
    </w:rPr>
  </w:style>
  <w:style w:type="character" w:customStyle="1" w:styleId="Heading2Char">
    <w:name w:val="Heading 2 Char"/>
    <w:basedOn w:val="DefaultParagraphFont"/>
    <w:link w:val="Heading2"/>
    <w:uiPriority w:val="9"/>
    <w:semiHidden/>
    <w:rsid w:val="008D08A9"/>
    <w:rPr>
      <w:rFonts w:asciiTheme="majorHAnsi" w:eastAsiaTheme="majorEastAsia" w:hAnsiTheme="majorHAnsi" w:cstheme="majorBidi"/>
      <w:smallCaps/>
      <w:color w:val="160F33" w:themeColor="text2" w:themeShade="BF"/>
      <w:spacing w:val="20"/>
      <w:sz w:val="28"/>
      <w:szCs w:val="28"/>
    </w:rPr>
  </w:style>
  <w:style w:type="character" w:customStyle="1" w:styleId="Heading3Char">
    <w:name w:val="Heading 3 Char"/>
    <w:basedOn w:val="DefaultParagraphFont"/>
    <w:link w:val="Heading3"/>
    <w:uiPriority w:val="9"/>
    <w:semiHidden/>
    <w:rsid w:val="008D08A9"/>
    <w:rPr>
      <w:rFonts w:asciiTheme="majorHAnsi" w:eastAsiaTheme="majorEastAsia" w:hAnsiTheme="majorHAnsi" w:cstheme="majorBidi"/>
      <w:smallCaps/>
      <w:color w:val="1E1545" w:themeColor="text2"/>
      <w:spacing w:val="20"/>
      <w:sz w:val="24"/>
      <w:szCs w:val="24"/>
    </w:rPr>
  </w:style>
  <w:style w:type="character" w:customStyle="1" w:styleId="Heading4Char">
    <w:name w:val="Heading 4 Char"/>
    <w:basedOn w:val="DefaultParagraphFont"/>
    <w:link w:val="Heading4"/>
    <w:uiPriority w:val="9"/>
    <w:semiHidden/>
    <w:rsid w:val="008D08A9"/>
    <w:rPr>
      <w:rFonts w:asciiTheme="majorHAnsi" w:eastAsiaTheme="majorEastAsia" w:hAnsiTheme="majorHAnsi" w:cstheme="majorBidi"/>
      <w:b/>
      <w:bCs/>
      <w:smallCaps/>
      <w:color w:val="402D95" w:themeColor="text2" w:themeTint="BF"/>
      <w:spacing w:val="20"/>
    </w:rPr>
  </w:style>
  <w:style w:type="character" w:customStyle="1" w:styleId="Heading5Char">
    <w:name w:val="Heading 5 Char"/>
    <w:basedOn w:val="DefaultParagraphFont"/>
    <w:link w:val="Heading5"/>
    <w:uiPriority w:val="9"/>
    <w:semiHidden/>
    <w:rsid w:val="008D08A9"/>
    <w:rPr>
      <w:rFonts w:asciiTheme="majorHAnsi" w:eastAsiaTheme="majorEastAsia" w:hAnsiTheme="majorHAnsi" w:cstheme="majorBidi"/>
      <w:smallCaps/>
      <w:color w:val="402D95" w:themeColor="text2" w:themeTint="BF"/>
      <w:spacing w:val="20"/>
    </w:rPr>
  </w:style>
  <w:style w:type="character" w:customStyle="1" w:styleId="Heading6Char">
    <w:name w:val="Heading 6 Char"/>
    <w:basedOn w:val="DefaultParagraphFont"/>
    <w:link w:val="Heading6"/>
    <w:uiPriority w:val="9"/>
    <w:semiHidden/>
    <w:rsid w:val="008D08A9"/>
    <w:rPr>
      <w:rFonts w:asciiTheme="majorHAnsi" w:eastAsiaTheme="majorEastAsia" w:hAnsiTheme="majorHAnsi" w:cstheme="majorBidi"/>
      <w:smallCaps/>
      <w:color w:val="767676" w:themeColor="background2" w:themeShade="7F"/>
      <w:spacing w:val="20"/>
    </w:rPr>
  </w:style>
  <w:style w:type="character" w:customStyle="1" w:styleId="Heading7Char">
    <w:name w:val="Heading 7 Char"/>
    <w:basedOn w:val="DefaultParagraphFont"/>
    <w:link w:val="Heading7"/>
    <w:uiPriority w:val="9"/>
    <w:semiHidden/>
    <w:rsid w:val="008D08A9"/>
    <w:rPr>
      <w:rFonts w:asciiTheme="majorHAnsi" w:eastAsiaTheme="majorEastAsia" w:hAnsiTheme="majorHAnsi" w:cstheme="majorBidi"/>
      <w:b/>
      <w:bCs/>
      <w:smallCaps/>
      <w:color w:val="767676" w:themeColor="background2" w:themeShade="7F"/>
      <w:spacing w:val="20"/>
      <w:sz w:val="16"/>
      <w:szCs w:val="16"/>
    </w:rPr>
  </w:style>
  <w:style w:type="character" w:customStyle="1" w:styleId="Heading8Char">
    <w:name w:val="Heading 8 Char"/>
    <w:basedOn w:val="DefaultParagraphFont"/>
    <w:link w:val="Heading8"/>
    <w:uiPriority w:val="9"/>
    <w:semiHidden/>
    <w:rsid w:val="008D08A9"/>
    <w:rPr>
      <w:rFonts w:asciiTheme="majorHAnsi" w:eastAsiaTheme="majorEastAsia" w:hAnsiTheme="majorHAnsi" w:cstheme="majorBidi"/>
      <w:b/>
      <w:smallCaps/>
      <w:color w:val="767676" w:themeColor="background2" w:themeShade="7F"/>
      <w:spacing w:val="20"/>
      <w:sz w:val="16"/>
      <w:szCs w:val="16"/>
    </w:rPr>
  </w:style>
  <w:style w:type="character" w:customStyle="1" w:styleId="Heading9Char">
    <w:name w:val="Heading 9 Char"/>
    <w:basedOn w:val="DefaultParagraphFont"/>
    <w:link w:val="Heading9"/>
    <w:uiPriority w:val="9"/>
    <w:semiHidden/>
    <w:rsid w:val="008D08A9"/>
    <w:rPr>
      <w:rFonts w:asciiTheme="majorHAnsi" w:eastAsiaTheme="majorEastAsia" w:hAnsiTheme="majorHAnsi" w:cstheme="majorBidi"/>
      <w:smallCaps/>
      <w:color w:val="767676" w:themeColor="background2" w:themeShade="7F"/>
      <w:spacing w:val="20"/>
      <w:sz w:val="16"/>
      <w:szCs w:val="16"/>
    </w:rPr>
  </w:style>
  <w:style w:type="paragraph" w:styleId="Caption">
    <w:name w:val="caption"/>
    <w:basedOn w:val="Normal"/>
    <w:next w:val="Normal"/>
    <w:uiPriority w:val="35"/>
    <w:semiHidden/>
    <w:unhideWhenUsed/>
    <w:qFormat/>
    <w:rsid w:val="008D08A9"/>
    <w:rPr>
      <w:b/>
      <w:bCs/>
      <w:smallCaps/>
      <w:color w:val="1E1545" w:themeColor="text2"/>
      <w:spacing w:val="10"/>
      <w:sz w:val="18"/>
      <w:szCs w:val="18"/>
    </w:rPr>
  </w:style>
  <w:style w:type="paragraph" w:styleId="Title">
    <w:name w:val="Title"/>
    <w:next w:val="Normal"/>
    <w:link w:val="TitleChar"/>
    <w:uiPriority w:val="10"/>
    <w:rsid w:val="008D08A9"/>
    <w:pPr>
      <w:spacing w:line="240" w:lineRule="auto"/>
      <w:ind w:left="0"/>
      <w:contextualSpacing/>
    </w:pPr>
    <w:rPr>
      <w:rFonts w:asciiTheme="majorHAnsi" w:eastAsiaTheme="majorEastAsia" w:hAnsiTheme="majorHAnsi" w:cstheme="majorBidi"/>
      <w:smallCaps/>
      <w:color w:val="160F33" w:themeColor="text2" w:themeShade="BF"/>
      <w:spacing w:val="5"/>
      <w:sz w:val="72"/>
      <w:szCs w:val="72"/>
    </w:rPr>
  </w:style>
  <w:style w:type="character" w:customStyle="1" w:styleId="TitleChar">
    <w:name w:val="Title Char"/>
    <w:basedOn w:val="DefaultParagraphFont"/>
    <w:link w:val="Title"/>
    <w:uiPriority w:val="10"/>
    <w:rsid w:val="008D08A9"/>
    <w:rPr>
      <w:rFonts w:asciiTheme="majorHAnsi" w:eastAsiaTheme="majorEastAsia" w:hAnsiTheme="majorHAnsi" w:cstheme="majorBidi"/>
      <w:smallCaps/>
      <w:color w:val="160F33" w:themeColor="text2" w:themeShade="BF"/>
      <w:spacing w:val="5"/>
      <w:sz w:val="72"/>
      <w:szCs w:val="72"/>
    </w:rPr>
  </w:style>
  <w:style w:type="paragraph" w:styleId="Subtitle">
    <w:name w:val="Subtitle"/>
    <w:next w:val="Normal"/>
    <w:link w:val="SubtitleChar"/>
    <w:uiPriority w:val="11"/>
    <w:rsid w:val="008D08A9"/>
    <w:pPr>
      <w:spacing w:after="600" w:line="240" w:lineRule="auto"/>
      <w:ind w:left="0"/>
    </w:pPr>
    <w:rPr>
      <w:smallCaps/>
      <w:color w:val="767676" w:themeColor="background2" w:themeShade="7F"/>
      <w:spacing w:val="5"/>
      <w:sz w:val="28"/>
      <w:szCs w:val="28"/>
    </w:rPr>
  </w:style>
  <w:style w:type="character" w:customStyle="1" w:styleId="SubtitleChar">
    <w:name w:val="Subtitle Char"/>
    <w:basedOn w:val="DefaultParagraphFont"/>
    <w:link w:val="Subtitle"/>
    <w:uiPriority w:val="11"/>
    <w:rsid w:val="008D08A9"/>
    <w:rPr>
      <w:smallCaps/>
      <w:color w:val="767676" w:themeColor="background2" w:themeShade="7F"/>
      <w:spacing w:val="5"/>
      <w:sz w:val="28"/>
      <w:szCs w:val="28"/>
    </w:rPr>
  </w:style>
  <w:style w:type="character" w:styleId="Strong">
    <w:name w:val="Strong"/>
    <w:uiPriority w:val="22"/>
    <w:qFormat/>
    <w:rsid w:val="008D08A9"/>
    <w:rPr>
      <w:b/>
      <w:bCs/>
      <w:spacing w:val="0"/>
    </w:rPr>
  </w:style>
  <w:style w:type="character" w:styleId="Emphasis">
    <w:name w:val="Emphasis"/>
    <w:uiPriority w:val="20"/>
    <w:rsid w:val="008D08A9"/>
    <w:rPr>
      <w:b/>
      <w:bCs/>
      <w:smallCaps/>
      <w:dstrike w:val="0"/>
      <w:color w:val="4F37B6" w:themeColor="text1" w:themeTint="A5"/>
      <w:spacing w:val="20"/>
      <w:kern w:val="0"/>
      <w:vertAlign w:val="baseline"/>
    </w:rPr>
  </w:style>
  <w:style w:type="paragraph" w:styleId="NoSpacing">
    <w:name w:val="No Spacing"/>
    <w:basedOn w:val="Normal"/>
    <w:link w:val="NoSpacingChar"/>
    <w:uiPriority w:val="1"/>
    <w:rsid w:val="008D08A9"/>
    <w:pPr>
      <w:spacing w:after="0" w:line="240" w:lineRule="auto"/>
    </w:pPr>
  </w:style>
  <w:style w:type="character" w:customStyle="1" w:styleId="NoSpacingChar">
    <w:name w:val="No Spacing Char"/>
    <w:basedOn w:val="DefaultParagraphFont"/>
    <w:link w:val="NoSpacing"/>
    <w:uiPriority w:val="1"/>
    <w:rsid w:val="008D08A9"/>
    <w:rPr>
      <w:color w:val="4F37B6" w:themeColor="text1" w:themeTint="A5"/>
    </w:rPr>
  </w:style>
  <w:style w:type="paragraph" w:styleId="ListParagraph">
    <w:name w:val="List Paragraph"/>
    <w:basedOn w:val="Normal"/>
    <w:uiPriority w:val="34"/>
    <w:rsid w:val="008D08A9"/>
    <w:pPr>
      <w:ind w:left="720"/>
      <w:contextualSpacing/>
    </w:pPr>
  </w:style>
  <w:style w:type="paragraph" w:styleId="Quote">
    <w:name w:val="Quote"/>
    <w:basedOn w:val="Normal"/>
    <w:next w:val="Normal"/>
    <w:link w:val="QuoteChar"/>
    <w:uiPriority w:val="29"/>
    <w:rsid w:val="008D08A9"/>
    <w:rPr>
      <w:i/>
      <w:iCs/>
    </w:rPr>
  </w:style>
  <w:style w:type="character" w:customStyle="1" w:styleId="QuoteChar">
    <w:name w:val="Quote Char"/>
    <w:basedOn w:val="DefaultParagraphFont"/>
    <w:link w:val="Quote"/>
    <w:uiPriority w:val="29"/>
    <w:rsid w:val="008D08A9"/>
    <w:rPr>
      <w:i/>
      <w:iCs/>
      <w:color w:val="4F37B6" w:themeColor="text1" w:themeTint="A5"/>
    </w:rPr>
  </w:style>
  <w:style w:type="paragraph" w:styleId="IntenseQuote">
    <w:name w:val="Intense Quote"/>
    <w:basedOn w:val="Normal"/>
    <w:next w:val="Normal"/>
    <w:link w:val="IntenseQuoteChar"/>
    <w:uiPriority w:val="30"/>
    <w:rsid w:val="008D08A9"/>
    <w:pPr>
      <w:pBdr>
        <w:top w:val="single" w:sz="4" w:space="12" w:color="53CED8" w:themeColor="accent1" w:themeTint="BF"/>
        <w:left w:val="single" w:sz="4" w:space="15" w:color="53CED8" w:themeColor="accent1" w:themeTint="BF"/>
        <w:bottom w:val="single" w:sz="12" w:space="10" w:color="1F848B" w:themeColor="accent1" w:themeShade="BF"/>
        <w:right w:val="single" w:sz="12" w:space="15" w:color="1F848B" w:themeColor="accent1" w:themeShade="BF"/>
        <w:between w:val="single" w:sz="4" w:space="12" w:color="53CED8" w:themeColor="accent1" w:themeTint="BF"/>
        <w:bar w:val="single" w:sz="4" w:color="53CED8" w:themeColor="accent1" w:themeTint="BF"/>
      </w:pBdr>
      <w:spacing w:line="300" w:lineRule="auto"/>
      <w:ind w:left="2506" w:right="432"/>
    </w:pPr>
    <w:rPr>
      <w:rFonts w:asciiTheme="majorHAnsi" w:eastAsiaTheme="majorEastAsia" w:hAnsiTheme="majorHAnsi" w:cstheme="majorBidi"/>
      <w:smallCaps/>
      <w:color w:val="1F848B" w:themeColor="accent1" w:themeShade="BF"/>
    </w:rPr>
  </w:style>
  <w:style w:type="character" w:customStyle="1" w:styleId="IntenseQuoteChar">
    <w:name w:val="Intense Quote Char"/>
    <w:basedOn w:val="DefaultParagraphFont"/>
    <w:link w:val="IntenseQuote"/>
    <w:uiPriority w:val="30"/>
    <w:rsid w:val="008D08A9"/>
    <w:rPr>
      <w:rFonts w:asciiTheme="majorHAnsi" w:eastAsiaTheme="majorEastAsia" w:hAnsiTheme="majorHAnsi" w:cstheme="majorBidi"/>
      <w:smallCaps/>
      <w:color w:val="1F848B" w:themeColor="accent1" w:themeShade="BF"/>
    </w:rPr>
  </w:style>
  <w:style w:type="character" w:styleId="SubtleEmphasis">
    <w:name w:val="Subtle Emphasis"/>
    <w:uiPriority w:val="19"/>
    <w:rsid w:val="008D08A9"/>
    <w:rPr>
      <w:smallCaps/>
      <w:dstrike w:val="0"/>
      <w:color w:val="4F37B6" w:themeColor="text1" w:themeTint="A5"/>
      <w:vertAlign w:val="baseline"/>
    </w:rPr>
  </w:style>
  <w:style w:type="character" w:styleId="IntenseEmphasis">
    <w:name w:val="Intense Emphasis"/>
    <w:uiPriority w:val="21"/>
    <w:rsid w:val="008D08A9"/>
    <w:rPr>
      <w:b/>
      <w:bCs/>
      <w:smallCaps/>
      <w:color w:val="2AB1BB" w:themeColor="accent1"/>
      <w:spacing w:val="40"/>
    </w:rPr>
  </w:style>
  <w:style w:type="character" w:styleId="SubtleReference">
    <w:name w:val="Subtle Reference"/>
    <w:uiPriority w:val="31"/>
    <w:rsid w:val="008D08A9"/>
    <w:rPr>
      <w:rFonts w:asciiTheme="majorHAnsi" w:eastAsiaTheme="majorEastAsia" w:hAnsiTheme="majorHAnsi" w:cstheme="majorBidi"/>
      <w:i/>
      <w:iCs/>
      <w:smallCaps/>
      <w:color w:val="4F37B6" w:themeColor="text1" w:themeTint="A5"/>
      <w:spacing w:val="20"/>
    </w:rPr>
  </w:style>
  <w:style w:type="character" w:styleId="IntenseReference">
    <w:name w:val="Intense Reference"/>
    <w:uiPriority w:val="32"/>
    <w:rsid w:val="008D08A9"/>
    <w:rPr>
      <w:rFonts w:asciiTheme="majorHAnsi" w:eastAsiaTheme="majorEastAsia" w:hAnsiTheme="majorHAnsi" w:cstheme="majorBidi"/>
      <w:b/>
      <w:bCs/>
      <w:i/>
      <w:iCs/>
      <w:smallCaps/>
      <w:color w:val="160F33" w:themeColor="text2" w:themeShade="BF"/>
      <w:spacing w:val="20"/>
    </w:rPr>
  </w:style>
  <w:style w:type="character" w:styleId="BookTitle">
    <w:name w:val="Book Title"/>
    <w:uiPriority w:val="33"/>
    <w:rsid w:val="008D08A9"/>
    <w:rPr>
      <w:rFonts w:asciiTheme="majorHAnsi" w:eastAsiaTheme="majorEastAsia" w:hAnsiTheme="majorHAnsi" w:cstheme="majorBidi"/>
      <w:b/>
      <w:bCs/>
      <w:smallCaps/>
      <w:color w:val="160F33" w:themeColor="text2" w:themeShade="BF"/>
      <w:spacing w:val="10"/>
      <w:u w:val="single"/>
    </w:rPr>
  </w:style>
  <w:style w:type="paragraph" w:styleId="TOCHeading">
    <w:name w:val="TOC Heading"/>
    <w:basedOn w:val="Heading1"/>
    <w:next w:val="Normal"/>
    <w:uiPriority w:val="39"/>
    <w:semiHidden/>
    <w:unhideWhenUsed/>
    <w:qFormat/>
    <w:rsid w:val="008D08A9"/>
    <w:pPr>
      <w:outlineLvl w:val="9"/>
    </w:pPr>
  </w:style>
  <w:style w:type="paragraph" w:customStyle="1" w:styleId="Introduction">
    <w:name w:val="Introduction"/>
    <w:basedOn w:val="Header1"/>
    <w:next w:val="NormalText"/>
    <w:qFormat/>
    <w:rsid w:val="009C2503"/>
    <w:pPr>
      <w:spacing w:line="276" w:lineRule="auto"/>
    </w:pPr>
    <w:rPr>
      <w:b w:val="0"/>
      <w:sz w:val="32"/>
    </w:rPr>
  </w:style>
  <w:style w:type="paragraph" w:customStyle="1" w:styleId="NormalText">
    <w:name w:val="Normal Text"/>
    <w:basedOn w:val="Normal"/>
    <w:qFormat/>
    <w:rsid w:val="00C63D05"/>
    <w:pPr>
      <w:spacing w:before="120" w:after="120"/>
      <w:ind w:left="0"/>
    </w:pPr>
    <w:rPr>
      <w:rFonts w:eastAsia="Times New Roman"/>
      <w:noProof/>
      <w:shd w:val="clear" w:color="auto" w:fill="FFFFFF"/>
      <w:lang w:eastAsia="en-GB"/>
    </w:rPr>
  </w:style>
  <w:style w:type="paragraph" w:customStyle="1" w:styleId="Twocolumnlayout">
    <w:name w:val="Two column layout"/>
    <w:basedOn w:val="NormalText"/>
    <w:rsid w:val="009C2503"/>
  </w:style>
  <w:style w:type="paragraph" w:customStyle="1" w:styleId="Header2">
    <w:name w:val="Header 2"/>
    <w:basedOn w:val="Introduction"/>
    <w:qFormat/>
    <w:rsid w:val="00C63D05"/>
    <w:pPr>
      <w:spacing w:after="120"/>
    </w:pPr>
    <w:rPr>
      <w:b/>
      <w:bCs/>
      <w:noProof/>
      <w:szCs w:val="28"/>
      <w:shd w:val="clear" w:color="auto" w:fill="FFFFFF"/>
    </w:rPr>
  </w:style>
  <w:style w:type="paragraph" w:customStyle="1" w:styleId="Sub-heading2">
    <w:name w:val="Sub-heading 2"/>
    <w:basedOn w:val="Header2"/>
    <w:rsid w:val="00B33363"/>
    <w:rPr>
      <w:sz w:val="24"/>
    </w:rPr>
  </w:style>
  <w:style w:type="paragraph" w:customStyle="1" w:styleId="Header3">
    <w:name w:val="Header 3"/>
    <w:basedOn w:val="Header2"/>
    <w:qFormat/>
    <w:rsid w:val="00B33363"/>
    <w:rPr>
      <w:sz w:val="24"/>
      <w:szCs w:val="24"/>
    </w:rPr>
  </w:style>
  <w:style w:type="paragraph" w:styleId="NormalWeb">
    <w:name w:val="Normal (Web)"/>
    <w:basedOn w:val="Normal"/>
    <w:uiPriority w:val="99"/>
    <w:semiHidden/>
    <w:unhideWhenUsed/>
    <w:rsid w:val="001602CB"/>
    <w:pPr>
      <w:spacing w:before="100" w:beforeAutospacing="1" w:after="100" w:afterAutospacing="1" w:line="240" w:lineRule="auto"/>
      <w:ind w:left="0"/>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unhideWhenUsed/>
    <w:rsid w:val="00C30AF3"/>
    <w:pPr>
      <w:spacing w:after="0" w:line="240" w:lineRule="auto"/>
      <w:ind w:left="680"/>
    </w:pPr>
    <w:rPr>
      <w:sz w:val="16"/>
    </w:rPr>
  </w:style>
  <w:style w:type="character" w:customStyle="1" w:styleId="FootnoteTextChar">
    <w:name w:val="Footnote Text Char"/>
    <w:basedOn w:val="DefaultParagraphFont"/>
    <w:link w:val="FootnoteText"/>
    <w:uiPriority w:val="99"/>
    <w:rsid w:val="00C30AF3"/>
    <w:rPr>
      <w:rFonts w:ascii="Arial" w:hAnsi="Arial"/>
      <w:color w:val="1E1545" w:themeColor="text1"/>
      <w:sz w:val="16"/>
    </w:rPr>
  </w:style>
  <w:style w:type="character" w:styleId="FootnoteReference">
    <w:name w:val="footnote reference"/>
    <w:basedOn w:val="DefaultParagraphFont"/>
    <w:uiPriority w:val="99"/>
    <w:semiHidden/>
    <w:unhideWhenUsed/>
    <w:rsid w:val="00103ECF"/>
    <w:rPr>
      <w:rFonts w:ascii="Arial" w:hAnsi="Arial"/>
      <w:sz w:val="24"/>
      <w:vertAlign w:val="superscript"/>
    </w:rPr>
  </w:style>
  <w:style w:type="paragraph" w:styleId="EndnoteText">
    <w:name w:val="endnote text"/>
    <w:basedOn w:val="Normal"/>
    <w:link w:val="EndnoteTextChar"/>
    <w:uiPriority w:val="99"/>
    <w:semiHidden/>
    <w:unhideWhenUsed/>
    <w:rsid w:val="00DA1767"/>
    <w:pPr>
      <w:spacing w:after="0" w:line="240" w:lineRule="auto"/>
    </w:pPr>
    <w:rPr>
      <w:sz w:val="20"/>
    </w:rPr>
  </w:style>
  <w:style w:type="character" w:customStyle="1" w:styleId="EndnoteTextChar">
    <w:name w:val="Endnote Text Char"/>
    <w:basedOn w:val="DefaultParagraphFont"/>
    <w:link w:val="EndnoteText"/>
    <w:uiPriority w:val="99"/>
    <w:semiHidden/>
    <w:rsid w:val="00DA1767"/>
    <w:rPr>
      <w:rFonts w:ascii="Helvetica" w:hAnsi="Helvetica"/>
      <w:color w:val="1E1644"/>
    </w:rPr>
  </w:style>
  <w:style w:type="character" w:styleId="EndnoteReference">
    <w:name w:val="endnote reference"/>
    <w:basedOn w:val="DefaultParagraphFont"/>
    <w:uiPriority w:val="99"/>
    <w:semiHidden/>
    <w:unhideWhenUsed/>
    <w:rsid w:val="00DA1767"/>
    <w:rPr>
      <w:vertAlign w:val="superscript"/>
    </w:rPr>
  </w:style>
  <w:style w:type="paragraph" w:styleId="ListBullet">
    <w:name w:val="List Bullet"/>
    <w:basedOn w:val="Normal"/>
    <w:uiPriority w:val="99"/>
    <w:unhideWhenUsed/>
    <w:qFormat/>
    <w:rsid w:val="005C0EC4"/>
    <w:pPr>
      <w:numPr>
        <w:numId w:val="15"/>
      </w:numPr>
      <w:spacing w:after="80" w:line="240" w:lineRule="auto"/>
    </w:pPr>
    <w:rPr>
      <w:lang w:eastAsia="zh-CN"/>
    </w:rPr>
  </w:style>
  <w:style w:type="paragraph" w:styleId="ListBullet2">
    <w:name w:val="List Bullet 2"/>
    <w:basedOn w:val="Normal"/>
    <w:uiPriority w:val="99"/>
    <w:unhideWhenUsed/>
    <w:qFormat/>
    <w:rsid w:val="005C0EC4"/>
    <w:pPr>
      <w:numPr>
        <w:ilvl w:val="1"/>
        <w:numId w:val="15"/>
      </w:numPr>
      <w:spacing w:after="80" w:line="240" w:lineRule="auto"/>
      <w:ind w:left="1434"/>
    </w:pPr>
    <w:rPr>
      <w:lang w:eastAsia="zh-CN"/>
    </w:rPr>
  </w:style>
  <w:style w:type="paragraph" w:styleId="ListBullet3">
    <w:name w:val="List Bullet 3"/>
    <w:basedOn w:val="Normal"/>
    <w:uiPriority w:val="99"/>
    <w:unhideWhenUsed/>
    <w:qFormat/>
    <w:rsid w:val="005C0EC4"/>
    <w:pPr>
      <w:numPr>
        <w:ilvl w:val="2"/>
        <w:numId w:val="15"/>
      </w:numPr>
      <w:spacing w:after="80" w:line="240" w:lineRule="auto"/>
      <w:ind w:left="2160" w:hanging="181"/>
    </w:pPr>
    <w:rPr>
      <w:lang w:eastAsia="zh-CN"/>
    </w:rPr>
  </w:style>
  <w:style w:type="table" w:styleId="PlainTable2">
    <w:name w:val="Plain Table 2"/>
    <w:basedOn w:val="TableNormal"/>
    <w:uiPriority w:val="42"/>
    <w:rsid w:val="00C759EF"/>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C759EF"/>
    <w:pPr>
      <w:numPr>
        <w:numId w:val="17"/>
      </w:numPr>
      <w:spacing w:after="80" w:line="240" w:lineRule="auto"/>
    </w:pPr>
    <w:rPr>
      <w:lang w:eastAsia="zh-CN"/>
    </w:rPr>
  </w:style>
  <w:style w:type="paragraph" w:styleId="ListNumber2">
    <w:name w:val="List Number 2"/>
    <w:basedOn w:val="Normal"/>
    <w:uiPriority w:val="99"/>
    <w:unhideWhenUsed/>
    <w:qFormat/>
    <w:rsid w:val="00C759EF"/>
    <w:pPr>
      <w:numPr>
        <w:ilvl w:val="1"/>
        <w:numId w:val="17"/>
      </w:numPr>
      <w:spacing w:after="80" w:line="240" w:lineRule="auto"/>
    </w:pPr>
    <w:rPr>
      <w:lang w:eastAsia="zh-CN"/>
    </w:rPr>
  </w:style>
  <w:style w:type="paragraph" w:styleId="ListNumber3">
    <w:name w:val="List Number 3"/>
    <w:basedOn w:val="Normal"/>
    <w:uiPriority w:val="99"/>
    <w:unhideWhenUsed/>
    <w:qFormat/>
    <w:rsid w:val="00C759EF"/>
    <w:pPr>
      <w:numPr>
        <w:ilvl w:val="2"/>
        <w:numId w:val="17"/>
      </w:numPr>
      <w:spacing w:after="80" w:line="240" w:lineRule="auto"/>
    </w:pPr>
    <w:rPr>
      <w:lang w:eastAsia="zh-CN"/>
    </w:rPr>
  </w:style>
  <w:style w:type="paragraph" w:styleId="BalloonText">
    <w:name w:val="Balloon Text"/>
    <w:basedOn w:val="Normal"/>
    <w:link w:val="BalloonTextChar"/>
    <w:uiPriority w:val="99"/>
    <w:semiHidden/>
    <w:unhideWhenUsed/>
    <w:rsid w:val="006432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2DE"/>
    <w:rPr>
      <w:rFonts w:ascii="Times New Roman" w:hAnsi="Times New Roman" w:cs="Times New Roman"/>
      <w:color w:val="1E1545" w:themeColor="text1"/>
      <w:sz w:val="18"/>
      <w:szCs w:val="18"/>
    </w:rPr>
  </w:style>
  <w:style w:type="table" w:customStyle="1" w:styleId="Table">
    <w:name w:val="Table"/>
    <w:basedOn w:val="TableNormal"/>
    <w:uiPriority w:val="99"/>
    <w:rsid w:val="006432DE"/>
    <w:pPr>
      <w:spacing w:before="80" w:after="80" w:line="240" w:lineRule="auto"/>
      <w:ind w:left="0"/>
    </w:pPr>
    <w:rPr>
      <w:rFonts w:ascii="Arial" w:hAnsi="Arial"/>
      <w:color w:val="1E1545" w:themeColor="text2"/>
      <w:sz w:val="24"/>
    </w:rPr>
    <w:tblPr>
      <w:tblBorders>
        <w:top w:val="single" w:sz="4" w:space="0" w:color="2AB1BB" w:themeColor="accent1"/>
        <w:bottom w:val="single" w:sz="4" w:space="0" w:color="2AB1BB" w:themeColor="accent1"/>
        <w:insideH w:val="single" w:sz="4" w:space="0" w:color="2AB1BB" w:themeColor="accent1"/>
      </w:tblBorders>
    </w:tblPr>
    <w:tcPr>
      <w:shd w:val="clear" w:color="auto" w:fill="auto"/>
    </w:tcPr>
  </w:style>
  <w:style w:type="paragraph" w:customStyle="1" w:styleId="Quoteorcalloutbox">
    <w:name w:val="Quote or call out box"/>
    <w:basedOn w:val="Header3"/>
    <w:qFormat/>
    <w:rsid w:val="00AD53F5"/>
    <w:pPr>
      <w:pBdr>
        <w:top w:val="single" w:sz="8" w:space="1" w:color="78BE43" w:themeColor="accent2"/>
        <w:bottom w:val="single" w:sz="8" w:space="1" w:color="78BE43" w:themeColor="accent2"/>
      </w:pBdr>
    </w:pPr>
  </w:style>
  <w:style w:type="table" w:customStyle="1" w:styleId="PlainTable21">
    <w:name w:val="Plain Table 21"/>
    <w:basedOn w:val="TableNormal"/>
    <w:next w:val="PlainTable2"/>
    <w:uiPriority w:val="42"/>
    <w:rsid w:val="002575BF"/>
    <w:pPr>
      <w:spacing w:after="0" w:line="240" w:lineRule="auto"/>
    </w:p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character" w:styleId="Hyperlink">
    <w:name w:val="Hyperlink"/>
    <w:basedOn w:val="DefaultParagraphFont"/>
    <w:uiPriority w:val="99"/>
    <w:unhideWhenUsed/>
    <w:rsid w:val="006A0087"/>
    <w:rPr>
      <w:color w:val="2AB1BB" w:themeColor="hyperlink"/>
      <w:u w:val="single"/>
    </w:rPr>
  </w:style>
  <w:style w:type="character" w:styleId="UnresolvedMention">
    <w:name w:val="Unresolved Mention"/>
    <w:basedOn w:val="DefaultParagraphFont"/>
    <w:uiPriority w:val="99"/>
    <w:semiHidden/>
    <w:unhideWhenUsed/>
    <w:rsid w:val="006A0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0442">
      <w:bodyDiv w:val="1"/>
      <w:marLeft w:val="0"/>
      <w:marRight w:val="0"/>
      <w:marTop w:val="0"/>
      <w:marBottom w:val="0"/>
      <w:divBdr>
        <w:top w:val="none" w:sz="0" w:space="0" w:color="auto"/>
        <w:left w:val="none" w:sz="0" w:space="0" w:color="auto"/>
        <w:bottom w:val="none" w:sz="0" w:space="0" w:color="auto"/>
        <w:right w:val="none" w:sz="0" w:space="0" w:color="auto"/>
      </w:divBdr>
    </w:div>
    <w:div w:id="177235627">
      <w:bodyDiv w:val="1"/>
      <w:marLeft w:val="0"/>
      <w:marRight w:val="0"/>
      <w:marTop w:val="0"/>
      <w:marBottom w:val="0"/>
      <w:divBdr>
        <w:top w:val="none" w:sz="0" w:space="0" w:color="auto"/>
        <w:left w:val="none" w:sz="0" w:space="0" w:color="auto"/>
        <w:bottom w:val="none" w:sz="0" w:space="0" w:color="auto"/>
        <w:right w:val="none" w:sz="0" w:space="0" w:color="auto"/>
      </w:divBdr>
    </w:div>
    <w:div w:id="183903518">
      <w:bodyDiv w:val="1"/>
      <w:marLeft w:val="0"/>
      <w:marRight w:val="0"/>
      <w:marTop w:val="0"/>
      <w:marBottom w:val="0"/>
      <w:divBdr>
        <w:top w:val="none" w:sz="0" w:space="0" w:color="auto"/>
        <w:left w:val="none" w:sz="0" w:space="0" w:color="auto"/>
        <w:bottom w:val="none" w:sz="0" w:space="0" w:color="auto"/>
        <w:right w:val="none" w:sz="0" w:space="0" w:color="auto"/>
      </w:divBdr>
    </w:div>
    <w:div w:id="202402260">
      <w:bodyDiv w:val="1"/>
      <w:marLeft w:val="0"/>
      <w:marRight w:val="0"/>
      <w:marTop w:val="0"/>
      <w:marBottom w:val="0"/>
      <w:divBdr>
        <w:top w:val="none" w:sz="0" w:space="0" w:color="auto"/>
        <w:left w:val="none" w:sz="0" w:space="0" w:color="auto"/>
        <w:bottom w:val="none" w:sz="0" w:space="0" w:color="auto"/>
        <w:right w:val="none" w:sz="0" w:space="0" w:color="auto"/>
      </w:divBdr>
    </w:div>
    <w:div w:id="391655349">
      <w:bodyDiv w:val="1"/>
      <w:marLeft w:val="0"/>
      <w:marRight w:val="0"/>
      <w:marTop w:val="0"/>
      <w:marBottom w:val="0"/>
      <w:divBdr>
        <w:top w:val="none" w:sz="0" w:space="0" w:color="auto"/>
        <w:left w:val="none" w:sz="0" w:space="0" w:color="auto"/>
        <w:bottom w:val="none" w:sz="0" w:space="0" w:color="auto"/>
        <w:right w:val="none" w:sz="0" w:space="0" w:color="auto"/>
      </w:divBdr>
    </w:div>
    <w:div w:id="462817313">
      <w:bodyDiv w:val="1"/>
      <w:marLeft w:val="0"/>
      <w:marRight w:val="0"/>
      <w:marTop w:val="0"/>
      <w:marBottom w:val="0"/>
      <w:divBdr>
        <w:top w:val="none" w:sz="0" w:space="0" w:color="auto"/>
        <w:left w:val="none" w:sz="0" w:space="0" w:color="auto"/>
        <w:bottom w:val="none" w:sz="0" w:space="0" w:color="auto"/>
        <w:right w:val="none" w:sz="0" w:space="0" w:color="auto"/>
      </w:divBdr>
    </w:div>
    <w:div w:id="474181383">
      <w:bodyDiv w:val="1"/>
      <w:marLeft w:val="0"/>
      <w:marRight w:val="0"/>
      <w:marTop w:val="0"/>
      <w:marBottom w:val="0"/>
      <w:divBdr>
        <w:top w:val="none" w:sz="0" w:space="0" w:color="auto"/>
        <w:left w:val="none" w:sz="0" w:space="0" w:color="auto"/>
        <w:bottom w:val="none" w:sz="0" w:space="0" w:color="auto"/>
        <w:right w:val="none" w:sz="0" w:space="0" w:color="auto"/>
      </w:divBdr>
    </w:div>
    <w:div w:id="537473470">
      <w:bodyDiv w:val="1"/>
      <w:marLeft w:val="0"/>
      <w:marRight w:val="0"/>
      <w:marTop w:val="0"/>
      <w:marBottom w:val="0"/>
      <w:divBdr>
        <w:top w:val="none" w:sz="0" w:space="0" w:color="auto"/>
        <w:left w:val="none" w:sz="0" w:space="0" w:color="auto"/>
        <w:bottom w:val="none" w:sz="0" w:space="0" w:color="auto"/>
        <w:right w:val="none" w:sz="0" w:space="0" w:color="auto"/>
      </w:divBdr>
    </w:div>
    <w:div w:id="797187631">
      <w:bodyDiv w:val="1"/>
      <w:marLeft w:val="0"/>
      <w:marRight w:val="0"/>
      <w:marTop w:val="0"/>
      <w:marBottom w:val="0"/>
      <w:divBdr>
        <w:top w:val="none" w:sz="0" w:space="0" w:color="auto"/>
        <w:left w:val="none" w:sz="0" w:space="0" w:color="auto"/>
        <w:bottom w:val="none" w:sz="0" w:space="0" w:color="auto"/>
        <w:right w:val="none" w:sz="0" w:space="0" w:color="auto"/>
      </w:divBdr>
    </w:div>
    <w:div w:id="875775307">
      <w:bodyDiv w:val="1"/>
      <w:marLeft w:val="0"/>
      <w:marRight w:val="0"/>
      <w:marTop w:val="0"/>
      <w:marBottom w:val="0"/>
      <w:divBdr>
        <w:top w:val="none" w:sz="0" w:space="0" w:color="auto"/>
        <w:left w:val="none" w:sz="0" w:space="0" w:color="auto"/>
        <w:bottom w:val="none" w:sz="0" w:space="0" w:color="auto"/>
        <w:right w:val="none" w:sz="0" w:space="0" w:color="auto"/>
      </w:divBdr>
    </w:div>
    <w:div w:id="1004358759">
      <w:bodyDiv w:val="1"/>
      <w:marLeft w:val="0"/>
      <w:marRight w:val="0"/>
      <w:marTop w:val="0"/>
      <w:marBottom w:val="0"/>
      <w:divBdr>
        <w:top w:val="none" w:sz="0" w:space="0" w:color="auto"/>
        <w:left w:val="none" w:sz="0" w:space="0" w:color="auto"/>
        <w:bottom w:val="none" w:sz="0" w:space="0" w:color="auto"/>
        <w:right w:val="none" w:sz="0" w:space="0" w:color="auto"/>
      </w:divBdr>
    </w:div>
    <w:div w:id="1054889846">
      <w:bodyDiv w:val="1"/>
      <w:marLeft w:val="0"/>
      <w:marRight w:val="0"/>
      <w:marTop w:val="0"/>
      <w:marBottom w:val="0"/>
      <w:divBdr>
        <w:top w:val="none" w:sz="0" w:space="0" w:color="auto"/>
        <w:left w:val="none" w:sz="0" w:space="0" w:color="auto"/>
        <w:bottom w:val="none" w:sz="0" w:space="0" w:color="auto"/>
        <w:right w:val="none" w:sz="0" w:space="0" w:color="auto"/>
      </w:divBdr>
    </w:div>
    <w:div w:id="1184978952">
      <w:bodyDiv w:val="1"/>
      <w:marLeft w:val="0"/>
      <w:marRight w:val="0"/>
      <w:marTop w:val="0"/>
      <w:marBottom w:val="0"/>
      <w:divBdr>
        <w:top w:val="none" w:sz="0" w:space="0" w:color="auto"/>
        <w:left w:val="none" w:sz="0" w:space="0" w:color="auto"/>
        <w:bottom w:val="none" w:sz="0" w:space="0" w:color="auto"/>
        <w:right w:val="none" w:sz="0" w:space="0" w:color="auto"/>
      </w:divBdr>
    </w:div>
    <w:div w:id="1188759149">
      <w:bodyDiv w:val="1"/>
      <w:marLeft w:val="0"/>
      <w:marRight w:val="0"/>
      <w:marTop w:val="0"/>
      <w:marBottom w:val="0"/>
      <w:divBdr>
        <w:top w:val="none" w:sz="0" w:space="0" w:color="auto"/>
        <w:left w:val="none" w:sz="0" w:space="0" w:color="auto"/>
        <w:bottom w:val="none" w:sz="0" w:space="0" w:color="auto"/>
        <w:right w:val="none" w:sz="0" w:space="0" w:color="auto"/>
      </w:divBdr>
    </w:div>
    <w:div w:id="1192181984">
      <w:bodyDiv w:val="1"/>
      <w:marLeft w:val="0"/>
      <w:marRight w:val="0"/>
      <w:marTop w:val="0"/>
      <w:marBottom w:val="0"/>
      <w:divBdr>
        <w:top w:val="none" w:sz="0" w:space="0" w:color="auto"/>
        <w:left w:val="none" w:sz="0" w:space="0" w:color="auto"/>
        <w:bottom w:val="none" w:sz="0" w:space="0" w:color="auto"/>
        <w:right w:val="none" w:sz="0" w:space="0" w:color="auto"/>
      </w:divBdr>
    </w:div>
    <w:div w:id="1258098959">
      <w:bodyDiv w:val="1"/>
      <w:marLeft w:val="0"/>
      <w:marRight w:val="0"/>
      <w:marTop w:val="0"/>
      <w:marBottom w:val="0"/>
      <w:divBdr>
        <w:top w:val="none" w:sz="0" w:space="0" w:color="auto"/>
        <w:left w:val="none" w:sz="0" w:space="0" w:color="auto"/>
        <w:bottom w:val="none" w:sz="0" w:space="0" w:color="auto"/>
        <w:right w:val="none" w:sz="0" w:space="0" w:color="auto"/>
      </w:divBdr>
      <w:divsChild>
        <w:div w:id="1647591959">
          <w:marLeft w:val="432"/>
          <w:marRight w:val="216"/>
          <w:marTop w:val="0"/>
          <w:marBottom w:val="0"/>
          <w:divBdr>
            <w:top w:val="none" w:sz="0" w:space="0" w:color="auto"/>
            <w:left w:val="none" w:sz="0" w:space="0" w:color="auto"/>
            <w:bottom w:val="none" w:sz="0" w:space="0" w:color="auto"/>
            <w:right w:val="none" w:sz="0" w:space="0" w:color="auto"/>
          </w:divBdr>
        </w:div>
        <w:div w:id="205140566">
          <w:marLeft w:val="216"/>
          <w:marRight w:val="432"/>
          <w:marTop w:val="0"/>
          <w:marBottom w:val="0"/>
          <w:divBdr>
            <w:top w:val="none" w:sz="0" w:space="0" w:color="auto"/>
            <w:left w:val="none" w:sz="0" w:space="0" w:color="auto"/>
            <w:bottom w:val="none" w:sz="0" w:space="0" w:color="auto"/>
            <w:right w:val="none" w:sz="0" w:space="0" w:color="auto"/>
          </w:divBdr>
        </w:div>
        <w:div w:id="852962936">
          <w:marLeft w:val="432"/>
          <w:marRight w:val="216"/>
          <w:marTop w:val="0"/>
          <w:marBottom w:val="0"/>
          <w:divBdr>
            <w:top w:val="none" w:sz="0" w:space="0" w:color="auto"/>
            <w:left w:val="none" w:sz="0" w:space="0" w:color="auto"/>
            <w:bottom w:val="none" w:sz="0" w:space="0" w:color="auto"/>
            <w:right w:val="none" w:sz="0" w:space="0" w:color="auto"/>
          </w:divBdr>
        </w:div>
      </w:divsChild>
    </w:div>
    <w:div w:id="1457676788">
      <w:bodyDiv w:val="1"/>
      <w:marLeft w:val="0"/>
      <w:marRight w:val="0"/>
      <w:marTop w:val="0"/>
      <w:marBottom w:val="0"/>
      <w:divBdr>
        <w:top w:val="none" w:sz="0" w:space="0" w:color="auto"/>
        <w:left w:val="none" w:sz="0" w:space="0" w:color="auto"/>
        <w:bottom w:val="none" w:sz="0" w:space="0" w:color="auto"/>
        <w:right w:val="none" w:sz="0" w:space="0" w:color="auto"/>
      </w:divBdr>
    </w:div>
    <w:div w:id="1483885595">
      <w:bodyDiv w:val="1"/>
      <w:marLeft w:val="0"/>
      <w:marRight w:val="0"/>
      <w:marTop w:val="0"/>
      <w:marBottom w:val="0"/>
      <w:divBdr>
        <w:top w:val="none" w:sz="0" w:space="0" w:color="auto"/>
        <w:left w:val="none" w:sz="0" w:space="0" w:color="auto"/>
        <w:bottom w:val="none" w:sz="0" w:space="0" w:color="auto"/>
        <w:right w:val="none" w:sz="0" w:space="0" w:color="auto"/>
      </w:divBdr>
    </w:div>
    <w:div w:id="1532111627">
      <w:bodyDiv w:val="1"/>
      <w:marLeft w:val="0"/>
      <w:marRight w:val="0"/>
      <w:marTop w:val="0"/>
      <w:marBottom w:val="0"/>
      <w:divBdr>
        <w:top w:val="none" w:sz="0" w:space="0" w:color="auto"/>
        <w:left w:val="none" w:sz="0" w:space="0" w:color="auto"/>
        <w:bottom w:val="none" w:sz="0" w:space="0" w:color="auto"/>
        <w:right w:val="none" w:sz="0" w:space="0" w:color="auto"/>
      </w:divBdr>
    </w:div>
    <w:div w:id="1909539046">
      <w:bodyDiv w:val="1"/>
      <w:marLeft w:val="0"/>
      <w:marRight w:val="0"/>
      <w:marTop w:val="0"/>
      <w:marBottom w:val="0"/>
      <w:divBdr>
        <w:top w:val="none" w:sz="0" w:space="0" w:color="auto"/>
        <w:left w:val="none" w:sz="0" w:space="0" w:color="auto"/>
        <w:bottom w:val="none" w:sz="0" w:space="0" w:color="auto"/>
        <w:right w:val="none" w:sz="0" w:space="0" w:color="auto"/>
      </w:divBdr>
    </w:div>
    <w:div w:id="1951935628">
      <w:bodyDiv w:val="1"/>
      <w:marLeft w:val="0"/>
      <w:marRight w:val="0"/>
      <w:marTop w:val="0"/>
      <w:marBottom w:val="0"/>
      <w:divBdr>
        <w:top w:val="none" w:sz="0" w:space="0" w:color="auto"/>
        <w:left w:val="none" w:sz="0" w:space="0" w:color="auto"/>
        <w:bottom w:val="none" w:sz="0" w:space="0" w:color="auto"/>
        <w:right w:val="none" w:sz="0" w:space="0" w:color="auto"/>
      </w:divBdr>
    </w:div>
    <w:div w:id="203379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n2e1adc5fbcc477498257d13008b1ca4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3b271c67-0712-48b1-9675-5fb8b403a546</TermId>
        </TermInfo>
      </Terms>
    </n2e1adc5fbcc477498257d13008b1ca4>
    <ID_x002f_Reference xmlns="2dff5648-6579-41ce-9d8e-5a879bfa036e" xsi:nil="true"/>
    <of94c51bbe8f4d1584d7d54b2417cb2a xmlns="2dff5648-6579-41ce-9d8e-5a879bfa036e">
      <Terms xmlns="http://schemas.microsoft.com/office/infopath/2007/PartnerControls">
        <TermInfo xmlns="http://schemas.microsoft.com/office/infopath/2007/PartnerControls">
          <TermName xmlns="http://schemas.microsoft.com/office/infopath/2007/PartnerControls">Brochure / Factsheet / Poster</TermName>
          <TermId xmlns="http://schemas.microsoft.com/office/infopath/2007/PartnerControls">87f00abd-7e94-4221-912b-3808bc5bbdc7</TermId>
        </TermInfo>
      </Terms>
    </of94c51bbe8f4d1584d7d54b2417cb2a>
    <Owner_x002f_Author xmlns="2dff5648-6579-41ce-9d8e-5a879bfa036e">Department of Health and Aged Care</Owner_x002f_Author>
    <h54090da2f334dd39ee38a537308a5d5 xmlns="2dff5648-6579-41ce-9d8e-5a879bfa036e">
      <Terms xmlns="http://schemas.microsoft.com/office/infopath/2007/PartnerControls">
        <TermInfo xmlns="http://schemas.microsoft.com/office/infopath/2007/PartnerControls">
          <TermName xmlns="http://schemas.microsoft.com/office/infopath/2007/PartnerControls">Aged Care Professionals</TermName>
          <TermId xmlns="http://schemas.microsoft.com/office/infopath/2007/PartnerControls">e8307d49-03e9-4064-8736-36bc4a2acab5</TermId>
        </TermInfo>
        <TermInfo xmlns="http://schemas.microsoft.com/office/infopath/2007/PartnerControls">
          <TermName xmlns="http://schemas.microsoft.com/office/infopath/2007/PartnerControls">Consumer / Public</TermName>
          <TermId xmlns="http://schemas.microsoft.com/office/infopath/2007/PartnerControls">ec79a32a-aa0f-40f4-9dc5-20f8b71a54f0</TermId>
        </TermInfo>
        <TermInfo xmlns="http://schemas.microsoft.com/office/infopath/2007/PartnerControls">
          <TermName xmlns="http://schemas.microsoft.com/office/infopath/2007/PartnerControls">General Practitioners</TermName>
          <TermId xmlns="http://schemas.microsoft.com/office/infopath/2007/PartnerControls">fde57a86-73fa-499a-ae89-dfe2298754dc</TermId>
        </TermInfo>
        <TermInfo xmlns="http://schemas.microsoft.com/office/infopath/2007/PartnerControls">
          <TermName xmlns="http://schemas.microsoft.com/office/infopath/2007/PartnerControls">PHN staff</TermName>
          <TermId xmlns="http://schemas.microsoft.com/office/infopath/2007/PartnerControls">9d2853a9-4f0b-4968-8086-034c085b77bf</TermId>
        </TermInfo>
      </Terms>
    </h54090da2f334dd39ee38a537308a5d5>
    <IconOverlay xmlns="http://schemas.microsoft.com/sharepoint/v4" xsi:nil="true"/>
    <Ratings xmlns="http://schemas.microsoft.com/sharepoint/v3" xsi:nil="true"/>
    <TaxKeywordTaxHTField xmlns="6d46a0b3-cd66-4609-9da2-84a469bfa791">
      <Terms xmlns="http://schemas.microsoft.com/office/infopath/2007/PartnerControls">
        <TermInfo xmlns="http://schemas.microsoft.com/office/infopath/2007/PartnerControls">
          <TermName xmlns="http://schemas.microsoft.com/office/infopath/2007/PartnerControls">Aged Care Policy Reform</TermName>
          <TermId xmlns="http://schemas.microsoft.com/office/infopath/2007/PartnerControls">4a28527c-fe59-4803-b05b-6c9356f7b3c4</TermId>
        </TermInfo>
        <TermInfo xmlns="http://schemas.microsoft.com/office/infopath/2007/PartnerControls">
          <TermName xmlns="http://schemas.microsoft.com/office/infopath/2007/PartnerControls">Aged care</TermName>
          <TermId xmlns="http://schemas.microsoft.com/office/infopath/2007/PartnerControls">15037316-ccb1-4430-a7dd-5c4031a389b1</TermId>
        </TermInfo>
      </Terms>
    </TaxKeywordTaxHTField>
    <o29036ac06a243b79c64212e2e8def7f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81f60ce0-19c1-4caf-a01e-f0996abcd0f2</TermId>
        </TermInfo>
      </Terms>
    </o29036ac06a243b79c64212e2e8def7f>
    <Issue_x0020_Date xmlns="2dff5648-6579-41ce-9d8e-5a879bfa036e">2022-09-08T14:00:00+00:00</Issue_x0020_Date>
    <URL xmlns="http://schemas.microsoft.com/sharepoint/v3">
      <Url xsi:nil="true"/>
      <Description xsi:nil="true"/>
    </URL>
    <jd7dc224793a4dcda2ece8f4abc311e9 xmlns="2dff5648-6579-41ce-9d8e-5a879bfa036e">
      <Terms xmlns="http://schemas.microsoft.com/office/infopath/2007/PartnerControls">
        <TermInfo xmlns="http://schemas.microsoft.com/office/infopath/2007/PartnerControls">
          <TermName xmlns="http://schemas.microsoft.com/office/infopath/2007/PartnerControls">All PHNs</TermName>
          <TermId xmlns="http://schemas.microsoft.com/office/infopath/2007/PartnerControls">1efb5b85-28bf-4291-8ddc-68e338331a4a</TermId>
        </TermInfo>
      </Terms>
    </jd7dc224793a4dcda2ece8f4abc311e9>
    <TaxCatchAll xmlns="6d46a0b3-cd66-4609-9da2-84a469bfa791">
      <Value>132</Value>
      <Value>513</Value>
      <Value>909</Value>
      <Value>140</Value>
      <Value>139</Value>
      <Value>504</Value>
      <Value>97</Value>
      <Value>910</Value>
      <Value>502</Value>
      <Value>124</Value>
      <Value>123</Value>
      <Value>564</Value>
      <Value>334</Value>
    </TaxCatchAll>
    <LikedBy xmlns="http://schemas.microsoft.com/sharepoint/v3">
      <UserInfo>
        <DisplayName/>
        <AccountId xsi:nil="true"/>
        <AccountType/>
      </UserInfo>
    </LikedBy>
    <Audit_x0020_status xmlns="2dff5648-6579-41ce-9d8e-5a879bfa036e">New or current resource</Audit_x0020_status>
    <Description0 xmlns="2dff5648-6579-41ce-9d8e-5a879bfa036e">One of a set of six factsheets on aged care reforms. Star Ratings. Quality Indicators. Consumer Experience Interviews. Monthly Care Statements</Description0>
    <oa93d9f8b6214b7cb4b5c1d9c493fb90 xmlns="2dff5648-6579-41ce-9d8e-5a879bfa036e">
      <Terms xmlns="http://schemas.microsoft.com/office/infopath/2007/PartnerControls">
        <TermInfo xmlns="http://schemas.microsoft.com/office/infopath/2007/PartnerControls">
          <TermName xmlns="http://schemas.microsoft.com/office/infopath/2007/PartnerControls">PHN Branch</TermName>
          <TermId xmlns="http://schemas.microsoft.com/office/infopath/2007/PartnerControls">d3fafc28-9bd2-48f6-a351-d82b4edd8f25</TermId>
        </TermInfo>
      </Terms>
    </oa93d9f8b6214b7cb4b5c1d9c493fb90>
    <o2f6bc1399364c9da19329e646eaa9f6 xmlns="2dff5648-6579-41ce-9d8e-5a879bfa036e">
      <Terms xmlns="http://schemas.microsoft.com/office/infopath/2007/PartnerControls"/>
    </o2f6bc1399364c9da19329e646eaa9f6>
    <RatedBy xmlns="http://schemas.microsoft.com/sharepoint/v3">
      <UserInfo>
        <DisplayName/>
        <AccountId xsi:nil="true"/>
        <AccountType/>
      </UserInfo>
    </RatedBy>
    <caef1584eca644b886a165c51ff3ff8e xmlns="2dff5648-6579-41ce-9d8e-5a879bfa036e">
      <Terms xmlns="http://schemas.microsoft.com/office/infopath/2007/PartnerControls">
        <TermInfo xmlns="http://schemas.microsoft.com/office/infopath/2007/PartnerControls">
          <TermName xmlns="http://schemas.microsoft.com/office/infopath/2007/PartnerControls">PHN Communications Network</TermName>
          <TermId xmlns="http://schemas.microsoft.com/office/infopath/2007/PartnerControls">adb8f619-b965-4b4c-a05c-c896ad472f3d</TermId>
        </TermInfo>
        <TermInfo xmlns="http://schemas.microsoft.com/office/infopath/2007/PartnerControls">
          <TermName xmlns="http://schemas.microsoft.com/office/infopath/2007/PartnerControls">Greater Choice Palliative Care Working Group</TermName>
          <TermId xmlns="http://schemas.microsoft.com/office/infopath/2007/PartnerControls">2dc1fbd6-3660-41e1-9d0d-a05eb0af1a2c</TermId>
        </TermInfo>
      </Terms>
    </caef1584eca644b886a165c51ff3ff8e>
  </documentManagement>
</p:properties>
</file>

<file path=customXml/item3.xml><?xml version="1.0" encoding="utf-8"?>
<ct:contentTypeSchema xmlns:ct="http://schemas.microsoft.com/office/2006/metadata/contentType" xmlns:ma="http://schemas.microsoft.com/office/2006/metadata/properties/metaAttributes" ct:_="" ma:_="" ma:contentTypeName="Link to a Document" ma:contentTypeID="0x01010A005C96EA33C989D8428099929F057FBC1A" ma:contentTypeVersion="52" ma:contentTypeDescription="Create a link to a document in a different location." ma:contentTypeScope="" ma:versionID="8742437783d9b402eb7928878a84cd2e">
  <xsd:schema xmlns:xsd="http://www.w3.org/2001/XMLSchema" xmlns:xs="http://www.w3.org/2001/XMLSchema" xmlns:p="http://schemas.microsoft.com/office/2006/metadata/properties" xmlns:ns1="http://schemas.microsoft.com/sharepoint/v3" xmlns:ns2="2dff5648-6579-41ce-9d8e-5a879bfa036e" xmlns:ns3="6d46a0b3-cd66-4609-9da2-84a469bfa791" xmlns:ns4="http://schemas.microsoft.com/sharepoint/v4" xmlns:ns5="86a358dc-7dcc-4a69-a727-70095699d719" targetNamespace="http://schemas.microsoft.com/office/2006/metadata/properties" ma:root="true" ma:fieldsID="93545545d51def6560f53d88fd20dbb8" ns1:_="" ns2:_="" ns3:_="" ns4:_="" ns5:_="">
    <xsd:import namespace="http://schemas.microsoft.com/sharepoint/v3"/>
    <xsd:import namespace="2dff5648-6579-41ce-9d8e-5a879bfa036e"/>
    <xsd:import namespace="6d46a0b3-cd66-4609-9da2-84a469bfa791"/>
    <xsd:import namespace="http://schemas.microsoft.com/sharepoint/v4"/>
    <xsd:import namespace="86a358dc-7dcc-4a69-a727-70095699d719"/>
    <xsd:element name="properties">
      <xsd:complexType>
        <xsd:sequence>
          <xsd:element name="documentManagement">
            <xsd:complexType>
              <xsd:all>
                <xsd:element ref="ns1:URL" minOccurs="0"/>
                <xsd:element ref="ns2:Owner_x002f_Author"/>
                <xsd:element ref="ns2:Issue_x0020_Date"/>
                <xsd:element ref="ns2:Description0" minOccurs="0"/>
                <xsd:element ref="ns1:AverageRating" minOccurs="0"/>
                <xsd:element ref="ns1:RatingCount" minOccurs="0"/>
                <xsd:element ref="ns1:LikesCount" minOccurs="0"/>
                <xsd:element ref="ns2:jd7dc224793a4dcda2ece8f4abc311e9" minOccurs="0"/>
                <xsd:element ref="ns2:ID_x002f_Reference" minOccurs="0"/>
                <xsd:element ref="ns4:IconOverlay" minOccurs="0"/>
                <xsd:element ref="ns2:o2f6bc1399364c9da19329e646eaa9f6" minOccurs="0"/>
                <xsd:element ref="ns1:RatedBy" minOccurs="0"/>
                <xsd:element ref="ns1:Ratings" minOccurs="0"/>
                <xsd:element ref="ns3:TaxKeywordTaxHTField" minOccurs="0"/>
                <xsd:element ref="ns1:LikedBy" minOccurs="0"/>
                <xsd:element ref="ns2:n2e1adc5fbcc477498257d13008b1ca4" minOccurs="0"/>
                <xsd:element ref="ns2:of94c51bbe8f4d1584d7d54b2417cb2a" minOccurs="0"/>
                <xsd:element ref="ns2:MediaServiceMetadata" minOccurs="0"/>
                <xsd:element ref="ns2:MediaServiceFastMetadata" minOccurs="0"/>
                <xsd:element ref="ns2:MediaServiceDateTaken" minOccurs="0"/>
                <xsd:element ref="ns2:h54090da2f334dd39ee38a537308a5d5" minOccurs="0"/>
                <xsd:element ref="ns5:SharedWithUsers" minOccurs="0"/>
                <xsd:element ref="ns5:SharedWithDetails" minOccurs="0"/>
                <xsd:element ref="ns3:TaxCatchAll" minOccurs="0"/>
                <xsd:element ref="ns2:caef1584eca644b886a165c51ff3ff8e" minOccurs="0"/>
                <xsd:element ref="ns2:oa93d9f8b6214b7cb4b5c1d9c493fb90" minOccurs="0"/>
                <xsd:element ref="ns2:o29036ac06a243b79c64212e2e8def7f" minOccurs="0"/>
                <xsd:element ref="ns2:Audit_x0020_statu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LikesCount" ma:index="16" nillable="true" ma:displayName="Number of Likes" ma:internalName="LikesCount">
      <xsd:simpleType>
        <xsd:restriction base="dms:Unknown"/>
      </xsd:simpleType>
    </xsd:element>
    <xsd:element name="RatedBy" ma:index="2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5" nillable="true" ma:displayName="User ratings" ma:description="User ratings for the item" ma:hidden="true" ma:internalName="Ratings">
      <xsd:simpleType>
        <xsd:restriction base="dms:Note"/>
      </xsd:simpleType>
    </xsd:element>
    <xsd:element name="LikedBy" ma:index="2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f5648-6579-41ce-9d8e-5a879bfa036e" elementFormDefault="qualified">
    <xsd:import namespace="http://schemas.microsoft.com/office/2006/documentManagement/types"/>
    <xsd:import namespace="http://schemas.microsoft.com/office/infopath/2007/PartnerControls"/>
    <xsd:element name="Owner_x002f_Author" ma:index="6" ma:displayName="Author *" ma:description="Organisation or individual that authored the resource e.g. Black Dog Institute or Dept. of Health" ma:internalName="Owner_x002f_Author">
      <xsd:simpleType>
        <xsd:restriction base="dms:Text">
          <xsd:maxLength value="255"/>
        </xsd:restriction>
      </xsd:simpleType>
    </xsd:element>
    <xsd:element name="Issue_x0020_Date" ma:index="7" ma:displayName="Publication Date *" ma:default="[today]" ma:description="Date published or released by author" ma:format="DateOnly" ma:internalName="Issue_x0020_Date">
      <xsd:simpleType>
        <xsd:restriction base="dms:DateTime"/>
      </xsd:simpleType>
    </xsd:element>
    <xsd:element name="Description0" ma:index="10" nillable="true" ma:displayName="Description" ma:internalName="Description0">
      <xsd:simpleType>
        <xsd:restriction base="dms:Note">
          <xsd:maxLength value="255"/>
        </xsd:restriction>
      </xsd:simpleType>
    </xsd:element>
    <xsd:element name="jd7dc224793a4dcda2ece8f4abc311e9" ma:index="17" nillable="true" ma:taxonomy="true" ma:internalName="jd7dc224793a4dcda2ece8f4abc311e9" ma:taxonomyFieldName="Applicable_x0020_Regions" ma:displayName="Applicable PHN(s)" ma:default="" ma:fieldId="{3d7dc224-793a-4dcd-a2ec-e8f4abc311e9}" ma:taxonomyMulti="true" ma:sspId="89927c38-8944-418e-ac9b-4d6e75543028" ma:termSetId="663e320c-feb0-4a2e-b283-e9e43387c0e6" ma:anchorId="00000000-0000-0000-0000-000000000000" ma:open="false" ma:isKeyword="false">
      <xsd:complexType>
        <xsd:sequence>
          <xsd:element ref="pc:Terms" minOccurs="0" maxOccurs="1"/>
        </xsd:sequence>
      </xsd:complexType>
    </xsd:element>
    <xsd:element name="ID_x002f_Reference" ma:index="20" nillable="true" ma:displayName="ID/Reference" ma:hidden="true" ma:internalName="ID_x002f_Reference" ma:readOnly="false">
      <xsd:simpleType>
        <xsd:restriction base="dms:Text">
          <xsd:maxLength value="255"/>
        </xsd:restriction>
      </xsd:simpleType>
    </xsd:element>
    <xsd:element name="o2f6bc1399364c9da19329e646eaa9f6" ma:index="23" nillable="true" ma:taxonomy="true" ma:internalName="o2f6bc1399364c9da19329e646eaa9f6" ma:taxonomyFieldName="PHN_x0020_Theme" ma:displayName="Related PHN Theme" ma:default="" ma:fieldId="{82f6bc13-9936-4c9d-a193-29e646eaa9f6}" ma:taxonomyMulti="true" ma:sspId="89927c38-8944-418e-ac9b-4d6e75543028" ma:termSetId="e37ca094-1ec9-46c1-bf8f-8355a3b70ca6" ma:anchorId="00000000-0000-0000-0000-000000000000" ma:open="false" ma:isKeyword="false">
      <xsd:complexType>
        <xsd:sequence>
          <xsd:element ref="pc:Terms" minOccurs="0" maxOccurs="1"/>
        </xsd:sequence>
      </xsd:complexType>
    </xsd:element>
    <xsd:element name="n2e1adc5fbcc477498257d13008b1ca4" ma:index="28" ma:taxonomy="true" ma:internalName="n2e1adc5fbcc477498257d13008b1ca4" ma:taxonomyFieldName="Topic" ma:displayName="Topic *" ma:default="" ma:fieldId="{72e1adc5-fbcc-4774-9825-7d13008b1ca4}" ma:sspId="89927c38-8944-418e-ac9b-4d6e75543028" ma:termSetId="48b58b1e-587d-424f-a6b6-9375c6d7f071" ma:anchorId="00000000-0000-0000-0000-000000000000" ma:open="false" ma:isKeyword="false">
      <xsd:complexType>
        <xsd:sequence>
          <xsd:element ref="pc:Terms" minOccurs="0" maxOccurs="1"/>
        </xsd:sequence>
      </xsd:complexType>
    </xsd:element>
    <xsd:element name="of94c51bbe8f4d1584d7d54b2417cb2a" ma:index="29" nillable="true" ma:taxonomy="true" ma:internalName="of94c51bbe8f4d1584d7d54b2417cb2a" ma:taxonomyFieldName="Resource_x0020_Type" ma:displayName="Resource Type" ma:default="" ma:fieldId="{8f94c51b-be8f-4d15-84d7-d54b2417cb2a}" ma:sspId="89927c38-8944-418e-ac9b-4d6e75543028" ma:termSetId="3755bbe4-dff5-4d69-93a0-3e146e97013e" ma:anchorId="00000000-0000-0000-0000-000000000000" ma:open="false" ma:isKeyword="false">
      <xsd:complexType>
        <xsd:sequence>
          <xsd:element ref="pc:Terms" minOccurs="0" maxOccurs="1"/>
        </xsd:sequence>
      </xsd:complexType>
    </xsd:element>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h54090da2f334dd39ee38a537308a5d5" ma:index="34" ma:taxonomy="true" ma:internalName="h54090da2f334dd39ee38a537308a5d5" ma:taxonomyFieldName="Intended_x0020_Audience" ma:displayName="Intended Audience *" ma:default="" ma:fieldId="{154090da-2f33-4dd3-9ee3-8a537308a5d5}" ma:taxonomyMulti="true" ma:sspId="89927c38-8944-418e-ac9b-4d6e75543028" ma:termSetId="5aa4b1b0-6993-4f12-9fb3-9dcce776295b" ma:anchorId="00000000-0000-0000-0000-000000000000" ma:open="false" ma:isKeyword="false">
      <xsd:complexType>
        <xsd:sequence>
          <xsd:element ref="pc:Terms" minOccurs="0" maxOccurs="1"/>
        </xsd:sequence>
      </xsd:complexType>
    </xsd:element>
    <xsd:element name="caef1584eca644b886a165c51ff3ff8e" ma:index="38" nillable="true" ma:taxonomy="true" ma:internalName="caef1584eca644b886a165c51ff3ff8e" ma:taxonomyFieldName="Project_x002f_Group" ma:displayName="Display in Group subsite" ma:default="" ma:fieldId="{caef1584-eca6-44b8-86a1-65c51ff3ff8e}" ma:taxonomyMulti="true" ma:sspId="89927c38-8944-418e-ac9b-4d6e75543028" ma:termSetId="d4e35ebc-f915-44e1-a1fe-8ed802e5046d" ma:anchorId="00000000-0000-0000-0000-000000000000" ma:open="false" ma:isKeyword="false">
      <xsd:complexType>
        <xsd:sequence>
          <xsd:element ref="pc:Terms" minOccurs="0" maxOccurs="1"/>
        </xsd:sequence>
      </xsd:complexType>
    </xsd:element>
    <xsd:element name="oa93d9f8b6214b7cb4b5c1d9c493fb90" ma:index="40" ma:taxonomy="true" ma:internalName="oa93d9f8b6214b7cb4b5c1d9c493fb90" ma:taxonomyFieldName="Document_x0020_Custodian" ma:displayName="Document Custodian *" ma:default="" ma:fieldId="{8a93d9f8-b621-4b7c-b4b5-c1d9c493fb90}" ma:sspId="89927c38-8944-418e-ac9b-4d6e75543028" ma:termSetId="2f8ca4c6-9b82-494d-b31f-7b010bab3c31" ma:anchorId="00000000-0000-0000-0000-000000000000" ma:open="false" ma:isKeyword="false">
      <xsd:complexType>
        <xsd:sequence>
          <xsd:element ref="pc:Terms" minOccurs="0" maxOccurs="1"/>
        </xsd:sequence>
      </xsd:complexType>
    </xsd:element>
    <xsd:element name="o29036ac06a243b79c64212e2e8def7f" ma:index="42" ma:taxonomy="true" ma:internalName="o29036ac06a243b79c64212e2e8def7f" ma:taxonomyFieldName="Community_x0020_of_x0020_Practice" ma:displayName="Related Community of Practice *" ma:default="" ma:fieldId="{829036ac-06a2-43b7-9c64-212e2e8def7f}" ma:taxonomyMulti="true" ma:sspId="89927c38-8944-418e-ac9b-4d6e75543028" ma:termSetId="16ffa98b-e499-4f1a-b0c8-7a071f743a7b" ma:anchorId="00000000-0000-0000-0000-000000000000" ma:open="false" ma:isKeyword="false">
      <xsd:complexType>
        <xsd:sequence>
          <xsd:element ref="pc:Terms" minOccurs="0" maxOccurs="1"/>
        </xsd:sequence>
      </xsd:complexType>
    </xsd:element>
    <xsd:element name="Audit_x0020_status" ma:index="43" nillable="true" ma:displayName="Audit status" ma:default="New or current resource" ma:description="For site liaison use only" ma:format="Dropdown" ma:hidden="true" ma:internalName="Audit_x0020_status" ma:readOnly="false">
      <xsd:simpleType>
        <xsd:restriction base="dms:Choice">
          <xsd:enumeration value="New or current resource"/>
          <xsd:enumeration value="Being checked"/>
          <xsd:enumeration value="For deletion"/>
        </xsd:restriction>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KeywordTaxHTField" ma:index="26" nillable="true" ma:taxonomy="true" ma:internalName="TaxKeywordTaxHTField" ma:taxonomyFieldName="TaxKeyword" ma:displayName="Keywords"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37" nillable="true" ma:displayName="Taxonomy Catch All Column" ma:description="" ma:hidden="true" ma:list="{a238f320-973f-431d-941f-6b9612b25ff9}"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358dc-7dcc-4a69-a727-70095699d719" elementFormDefault="qualified">
    <xsd:import namespace="http://schemas.microsoft.com/office/2006/documentManagement/types"/>
    <xsd:import namespace="http://schemas.microsoft.com/office/infopath/2007/PartnerControls"/>
    <xsd:element name="SharedWithUsers" ma:index="3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1"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4A84BA-E9E8-0444-855D-BD88495AE04F}">
  <ds:schemaRefs>
    <ds:schemaRef ds:uri="http://schemas.openxmlformats.org/officeDocument/2006/bibliography"/>
  </ds:schemaRefs>
</ds:datastoreItem>
</file>

<file path=customXml/itemProps2.xml><?xml version="1.0" encoding="utf-8"?>
<ds:datastoreItem xmlns:ds="http://schemas.openxmlformats.org/officeDocument/2006/customXml" ds:itemID="{86ED8FBE-FACE-4FEF-BBD2-5501D9E390FC}">
  <ds:schemaRefs>
    <ds:schemaRef ds:uri="6d46a0b3-cd66-4609-9da2-84a469bfa791"/>
    <ds:schemaRef ds:uri="http://schemas.openxmlformats.org/package/2006/metadata/core-properties"/>
    <ds:schemaRef ds:uri="http://purl.org/dc/terms/"/>
    <ds:schemaRef ds:uri="http://schemas.microsoft.com/sharepoint/v4"/>
    <ds:schemaRef ds:uri="http://schemas.microsoft.com/office/infopath/2007/PartnerControls"/>
    <ds:schemaRef ds:uri="http://schemas.microsoft.com/office/2006/documentManagement/types"/>
    <ds:schemaRef ds:uri="86a358dc-7dcc-4a69-a727-70095699d719"/>
    <ds:schemaRef ds:uri="2dff5648-6579-41ce-9d8e-5a879bfa036e"/>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69AF934A-9779-4232-8E33-9B28DFD7F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f5648-6579-41ce-9d8e-5a879bfa036e"/>
    <ds:schemaRef ds:uri="6d46a0b3-cd66-4609-9da2-84a469bfa791"/>
    <ds:schemaRef ds:uri="http://schemas.microsoft.com/sharepoint/v4"/>
    <ds:schemaRef ds:uri="86a358dc-7dcc-4a69-a727-70095699d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EDD07-E8C7-4F99-9CB7-04ECC40FEC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Factsheet 1 | Multi-page | Crop marks</vt:lpstr>
    </vt:vector>
  </TitlesOfParts>
  <Manager/>
  <Company/>
  <LinksUpToDate>false</LinksUpToDate>
  <CharactersWithSpaces>3001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1 | Multi-page | Crop marks</dc:title>
  <dc:subject/>
  <dc:creator>Department of Health and Aged Care</dc:creator>
  <cp:keywords>Aged Care Policy Reform; Aged care</cp:keywords>
  <dc:description/>
  <cp:lastModifiedBy>Maria Callaghan</cp:lastModifiedBy>
  <cp:revision>2</cp:revision>
  <cp:lastPrinted>2022-09-08T02:16:00Z</cp:lastPrinted>
  <dcterms:created xsi:type="dcterms:W3CDTF">2024-02-12T04:41:00Z</dcterms:created>
  <dcterms:modified xsi:type="dcterms:W3CDTF">2024-02-12T04:41:00Z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0x01010A005C96EA33C989D8428099929F057FBC1A</vt:lpwstr>
  </property>
  <property fmtid="{D5CDD505-2E9C-101B-9397-08002B2CF9AE}" pid="3" name="Project/Group">
    <vt:lpwstr>334;#PHN Communications Network|adb8f619-b965-4b4c-a05c-c896ad472f3d;#564;#Greater Choice Palliative Care Working Group|2dc1fbd6-3660-41e1-9d0d-a05eb0af1a2c</vt:lpwstr>
  </property>
  <property fmtid="{D5CDD505-2E9C-101B-9397-08002B2CF9AE}" pid="4" name="TaxKeyword">
    <vt:lpwstr>909;#Aged Care Policy Reform|4a28527c-fe59-4803-b05b-6c9356f7b3c4;#910;#Aged care|15037316-ccb1-4430-a7dd-5c4031a389b1</vt:lpwstr>
  </property>
  <property fmtid="{D5CDD505-2E9C-101B-9397-08002B2CF9AE}" pid="5" name="Topic">
    <vt:lpwstr>140;#Aged Care|3b271c67-0712-48b1-9675-5fb8b403a546</vt:lpwstr>
  </property>
  <property fmtid="{D5CDD505-2E9C-101B-9397-08002B2CF9AE}" pid="6" name="PHN Theme">
    <vt:lpwstr/>
  </property>
  <property fmtid="{D5CDD505-2E9C-101B-9397-08002B2CF9AE}" pid="7" name="Resource Type">
    <vt:lpwstr>124;#Brochure / Factsheet / Poster|87f00abd-7e94-4221-912b-3808bc5bbdc7</vt:lpwstr>
  </property>
  <property fmtid="{D5CDD505-2E9C-101B-9397-08002B2CF9AE}" pid="8" name="Intended Audience">
    <vt:lpwstr>139;#Aged Care Professionals|e8307d49-03e9-4064-8736-36bc4a2acab5;#123;#Consumer / Public|ec79a32a-aa0f-40f4-9dc5-20f8b71a54f0;#132;#General Practitioners|fde57a86-73fa-499a-ae89-dfe2298754dc;#502;#PHN staff|9d2853a9-4f0b-4968-8086-034c085b77bf</vt:lpwstr>
  </property>
  <property fmtid="{D5CDD505-2E9C-101B-9397-08002B2CF9AE}" pid="9" name="Applicable Regions">
    <vt:lpwstr>97;#All PHNs|1efb5b85-28bf-4291-8ddc-68e338331a4a</vt:lpwstr>
  </property>
  <property fmtid="{D5CDD505-2E9C-101B-9397-08002B2CF9AE}" pid="10" name="Document Custodian">
    <vt:lpwstr>513;#PHN Branch|d3fafc28-9bd2-48f6-a351-d82b4edd8f25</vt:lpwstr>
  </property>
  <property fmtid="{D5CDD505-2E9C-101B-9397-08002B2CF9AE}" pid="11" name="Community of Practice">
    <vt:lpwstr>504;#Aged Care|81f60ce0-19c1-4caf-a01e-f0996abcd0f2</vt:lpwstr>
  </property>
</Properties>
</file>